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9F" w:rsidRDefault="00BB3BBB" w:rsidP="0069539E">
      <w:pPr>
        <w:pStyle w:val="a5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-2682101</wp:posOffset>
            </wp:positionH>
            <wp:positionV relativeFrom="paragraph">
              <wp:posOffset>-2858697</wp:posOffset>
            </wp:positionV>
            <wp:extent cx="16512391" cy="11863220"/>
            <wp:effectExtent l="285750" t="361950" r="251609" b="347830"/>
            <wp:wrapNone/>
            <wp:docPr id="1" name="Рисунок 1" descr="https://sun9-76.userapi.com/impg/DpvvZ5N75p5JYM9pcSsXcNEfMFvcozgx9s3tzw/bNyIHqOonnI.jpg?size=1280x785&amp;quality=96&amp;sign=0385967f3bf5ec7bdae57804748c07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DpvvZ5N75p5JYM9pcSsXcNEfMFvcozgx9s3tzw/bNyIHqOonnI.jpg?size=1280x785&amp;quality=96&amp;sign=0385967f3bf5ec7bdae57804748c079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9000" contrast="-87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813">
                      <a:off x="0" y="0"/>
                      <a:ext cx="16512391" cy="118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39E" w:rsidRPr="0069539E" w:rsidRDefault="00664C4A" w:rsidP="001C5638">
      <w:pPr>
        <w:pStyle w:val="a5"/>
        <w:jc w:val="center"/>
        <w:rPr>
          <w:b/>
          <w:color w:val="C00000"/>
          <w:sz w:val="32"/>
          <w:szCs w:val="32"/>
        </w:rPr>
      </w:pPr>
      <w:r w:rsidRPr="00664C4A">
        <w:rPr>
          <w:b/>
          <w:noProof/>
          <w:color w:val="C00000"/>
          <w:sz w:val="32"/>
          <w:szCs w:val="32"/>
          <w:lang w:eastAsia="ru-RU"/>
        </w:rPr>
        <w:t>ОРГАНИЗАЦИОННАЯ СТРУКТУРА УПРАВЛЕНИЯ</w:t>
      </w:r>
    </w:p>
    <w:p w:rsidR="000C1E9F" w:rsidRDefault="000965DD" w:rsidP="001C5638">
      <w:pPr>
        <w:pStyle w:val="a5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ДК</w:t>
      </w:r>
      <w:r w:rsidR="00203F94">
        <w:rPr>
          <w:b/>
          <w:color w:val="C00000"/>
          <w:sz w:val="32"/>
          <w:szCs w:val="32"/>
        </w:rPr>
        <w:t xml:space="preserve"> «ДИНАМО»</w:t>
      </w:r>
    </w:p>
    <w:p w:rsidR="000C1E9F" w:rsidRDefault="005D4E8C" w:rsidP="000C1E9F">
      <w:pPr>
        <w:pStyle w:val="a5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pict>
          <v:rect id="_x0000_s1404" style="position:absolute;left:0;text-align:left;margin-left:-39.75pt;margin-top:9.4pt;width:812.45pt;height:23.45pt;z-index:251664384" fillcolor="#92cddc [1944]" strokecolor="#71bcd1" strokeweight="2.25pt">
            <v:fill color2="#daeef3 [664]" angle="-45" focus="-50%" type="gradient"/>
            <v:shadow on="t" type="perspective" color="#205867 [1608]" opacity=".5" offset="1pt" offset2="-3pt"/>
            <v:textbox style="mso-next-textbox:#_x0000_s1404">
              <w:txbxContent>
                <w:p w:rsidR="000A45CF" w:rsidRPr="001B7B2D" w:rsidRDefault="000A45CF" w:rsidP="00477CB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1B7B2D">
                    <w:rPr>
                      <w:b/>
                      <w:color w:val="C00000"/>
                      <w:sz w:val="28"/>
                      <w:szCs w:val="28"/>
                    </w:rPr>
                    <w:t>ДИРЕКТОР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 (1)</w:t>
                  </w:r>
                </w:p>
              </w:txbxContent>
            </v:textbox>
          </v:rect>
        </w:pict>
      </w:r>
    </w:p>
    <w:p w:rsidR="00477CBA" w:rsidRDefault="005D4E8C" w:rsidP="000C1E9F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1" type="#_x0000_t32" style="position:absolute;left:0;text-align:left;margin-left:404.5pt;margin-top:16.7pt;width:.05pt;height:132.4pt;z-index:251681792" o:connectortype="straight" strokecolor="#365f91 [2404]" strokeweight="1.2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412" type="#_x0000_t32" style="position:absolute;left:0;text-align:left;margin-left:169.75pt;margin-top:15.25pt;width:.05pt;height:8.55pt;z-index:251672576" o:connectortype="straight">
            <v:stroke endarrow="block"/>
          </v:shape>
        </w:pict>
      </w:r>
    </w:p>
    <w:p w:rsidR="00477CBA" w:rsidRDefault="005D4E8C" w:rsidP="00477C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08" style="position:absolute;left:0;text-align:left;margin-left:-20.7pt;margin-top:6.75pt;width:411pt;height:26.8pt;z-index:251716608" fillcolor="white [3201]" strokecolor="#92cddc [1944]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408">
              <w:txbxContent>
                <w:p w:rsidR="000A45CF" w:rsidRDefault="000A45CF" w:rsidP="00477CB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0"/>
                      <w:szCs w:val="20"/>
                    </w:rPr>
                    <w:t xml:space="preserve">           </w:t>
                  </w:r>
                  <w:r w:rsidRPr="0028630B">
                    <w:rPr>
                      <w:b/>
                      <w:color w:val="C00000"/>
                      <w:sz w:val="28"/>
                      <w:szCs w:val="28"/>
                    </w:rPr>
                    <w:t>АДМИНИСТРАТИВНО-ХОЗЯЙСТВЕННАЯ СЛУЖБА</w:t>
                  </w:r>
                </w:p>
                <w:p w:rsidR="0028630B" w:rsidRPr="0028630B" w:rsidRDefault="0028630B" w:rsidP="00477CB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59" type="#_x0000_t32" style="position:absolute;left:0;text-align:left;margin-left:-30.5pt;margin-top:-.35pt;width:.05pt;height:215.05pt;z-index:251731968" o:connectortype="straight" strokecolor="#365f91 [2404]" strokeweight="1.25pt">
            <v:stroke endarrow="block"/>
          </v:shape>
        </w:pict>
      </w:r>
      <w:r w:rsidRPr="005D4E8C">
        <w:rPr>
          <w:noProof/>
          <w:sz w:val="2"/>
          <w:szCs w:val="2"/>
          <w:lang w:eastAsia="ru-RU"/>
        </w:rPr>
        <w:pict>
          <v:shape id="_x0000_s1411" type="#_x0000_t32" style="position:absolute;left:0;text-align:left;margin-left:758.5pt;margin-top:-.35pt;width:0;height:253.8pt;z-index:251671552" o:connectortype="straight" strokecolor="#365f91 [2404]" strokeweight="1.25pt">
            <v:stroke endarrow="block"/>
          </v:shape>
        </w:pict>
      </w:r>
      <w:r w:rsidR="00477CBA">
        <w:rPr>
          <w:sz w:val="28"/>
          <w:szCs w:val="28"/>
        </w:rPr>
        <w:t xml:space="preserve">                       </w:t>
      </w:r>
    </w:p>
    <w:p w:rsidR="00477CBA" w:rsidRDefault="0028630B" w:rsidP="00477C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24" style="position:absolute;margin-left:-20.7pt;margin-top:3.9pt;width:411pt;height:21.65pt;z-index:251684864" fillcolor="#f2f2f2 [3052]" strokecolor="#4bacc6 [3208]" strokeweight="1pt">
            <v:stroke dashstyle="dash"/>
            <v:shadow color="#868686"/>
            <v:textbox style="mso-next-textbox:#_x0000_s1424">
              <w:txbxContent>
                <w:p w:rsidR="000A45CF" w:rsidRPr="001B7B2D" w:rsidRDefault="000A45CF" w:rsidP="001B7B2D">
                  <w:pPr>
                    <w:jc w:val="center"/>
                    <w:rPr>
                      <w:b/>
                      <w:color w:val="31849B" w:themeColor="accent5" w:themeShade="BF"/>
                      <w:sz w:val="24"/>
                      <w:szCs w:val="24"/>
                    </w:rPr>
                  </w:pPr>
                  <w:r w:rsidRPr="001B7B2D">
                    <w:rPr>
                      <w:rFonts w:ascii="Wingdings" w:hAnsi="Wingdings"/>
                      <w:sz w:val="24"/>
                      <w:szCs w:val="24"/>
                    </w:rPr>
                    <w:t></w:t>
                  </w:r>
                  <w:r w:rsidRPr="001B7B2D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ЗАМЕСТИТЕЛЬ ДИРЕКТОРА</w:t>
                  </w:r>
                  <w:r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 xml:space="preserve"> (1)</w:t>
                  </w:r>
                </w:p>
              </w:txbxContent>
            </v:textbox>
          </v:rect>
        </w:pict>
      </w:r>
      <w:r w:rsidR="005D4E8C" w:rsidRPr="005D4E8C">
        <w:rPr>
          <w:noProof/>
          <w:sz w:val="2"/>
          <w:szCs w:val="2"/>
          <w:lang w:eastAsia="ru-RU"/>
        </w:rPr>
        <w:pict>
          <v:rect id="_x0000_s1405" style="position:absolute;margin-left:-20.7pt;margin-top:20.95pt;width:411pt;height:64pt;z-index:251665408" fillcolor="white [3201]" strokecolor="#92cddc [1944]" strokeweight="1.5pt">
            <v:fill color2="#b6dde8 [1304]" focusposition="1" focussize="" focus="100%" type="gradient"/>
            <v:shadow on="t" color="#205867 [1608]" opacity=".5"/>
            <v:textbox style="mso-next-textbox:#_x0000_s1405">
              <w:txbxContent>
                <w:p w:rsidR="000A45CF" w:rsidRPr="0038084F" w:rsidRDefault="000A45CF" w:rsidP="002D3911">
                  <w:pPr>
                    <w:pStyle w:val="a5"/>
                    <w:spacing w:line="220" w:lineRule="exact"/>
                    <w:ind w:left="-142"/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Вед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пециалист (кадровое дело)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(0,5)   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           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Зав. хозяйством  (1)                                                                                      </w:t>
                  </w:r>
                </w:p>
                <w:p w:rsidR="000A45CF" w:rsidRPr="0038084F" w:rsidRDefault="000A45CF" w:rsidP="002D3911">
                  <w:pPr>
                    <w:pStyle w:val="a5"/>
                    <w:spacing w:line="220" w:lineRule="exact"/>
                    <w:ind w:left="-142" w:right="-287"/>
                    <w:rPr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Вед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пециалист (делопр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оизводст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во) (0,5)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     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</w:t>
                  </w: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Художник-оформитель (1)</w:t>
                  </w:r>
                </w:p>
                <w:p w:rsidR="000A45CF" w:rsidRPr="0038084F" w:rsidRDefault="000A45CF" w:rsidP="002D3911">
                  <w:pPr>
                    <w:pStyle w:val="a5"/>
                    <w:spacing w:line="220" w:lineRule="exact"/>
                    <w:ind w:left="-142"/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Вед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пециалист (по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связям с обществ.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)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(0,5)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</w:t>
                  </w: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Техник (1)</w:t>
                  </w:r>
                </w:p>
                <w:p w:rsidR="000A45CF" w:rsidRPr="0038084F" w:rsidRDefault="000A45CF" w:rsidP="002D3911">
                  <w:pPr>
                    <w:pStyle w:val="a5"/>
                    <w:spacing w:line="220" w:lineRule="exact"/>
                    <w:ind w:left="-142"/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Вед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пециалист (охрана труда) (0,5)</w:t>
                  </w:r>
                  <w:r w:rsidRPr="0038084F"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               </w:t>
                  </w:r>
                  <w:r w:rsidRPr="0038084F"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Костюмер (1,35)</w:t>
                  </w:r>
                </w:p>
                <w:p w:rsidR="000A45CF" w:rsidRPr="0038084F" w:rsidRDefault="000A45CF" w:rsidP="00084F54">
                  <w:pPr>
                    <w:pStyle w:val="a5"/>
                    <w:spacing w:line="220" w:lineRule="exact"/>
                    <w:ind w:left="-142" w:right="-190"/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cs="Times New Roman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Специалист по закупкам  (0,5)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                              </w:t>
                  </w:r>
                  <w:r w:rsidRPr="0038084F">
                    <w:rPr>
                      <w:rFonts w:ascii="Wingdings" w:hAnsi="Wingdings"/>
                      <w:b/>
                      <w:color w:val="31849B" w:themeColor="accent5" w:themeShade="BF"/>
                      <w:sz w:val="20"/>
                      <w:szCs w:val="20"/>
                    </w:rPr>
                    <w:t>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Вед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  <w:proofErr w:type="gramEnd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>пец. (администрато</w:t>
                  </w:r>
                  <w:r w:rsidRPr="0038084F">
                    <w:rPr>
                      <w:rFonts w:ascii="Arial Unicode MS" w:eastAsia="Arial Unicode MS" w:hAnsi="Arial Unicode MS" w:cs="Arial Unicode MS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р) (1)                 </w:t>
                  </w:r>
                  <w:r w:rsidRPr="0038084F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                                  </w:t>
                  </w:r>
                </w:p>
                <w:p w:rsidR="000A45CF" w:rsidRPr="0031158E" w:rsidRDefault="000A45CF" w:rsidP="002D3911">
                  <w:pPr>
                    <w:ind w:left="-142"/>
                    <w:rPr>
                      <w:color w:val="215868" w:themeColor="accent5" w:themeShade="80"/>
                    </w:rPr>
                  </w:pPr>
                </w:p>
              </w:txbxContent>
            </v:textbox>
          </v:rect>
        </w:pict>
      </w:r>
    </w:p>
    <w:p w:rsidR="00477CBA" w:rsidRPr="002B1384" w:rsidRDefault="00477CBA" w:rsidP="00477CBA">
      <w:pPr>
        <w:jc w:val="center"/>
        <w:rPr>
          <w:sz w:val="28"/>
          <w:szCs w:val="28"/>
        </w:rPr>
      </w:pPr>
    </w:p>
    <w:p w:rsidR="00477CBA" w:rsidRDefault="00477CBA" w:rsidP="00477CBA">
      <w:pPr>
        <w:rPr>
          <w:sz w:val="2"/>
          <w:szCs w:val="2"/>
        </w:rPr>
      </w:pPr>
    </w:p>
    <w:p w:rsidR="00477CBA" w:rsidRDefault="00477CBA" w:rsidP="00477CBA">
      <w:pPr>
        <w:rPr>
          <w:sz w:val="2"/>
          <w:szCs w:val="2"/>
        </w:rPr>
      </w:pPr>
    </w:p>
    <w:p w:rsidR="00477CBA" w:rsidRDefault="005D4E8C" w:rsidP="00477CBA">
      <w:pPr>
        <w:rPr>
          <w:sz w:val="2"/>
          <w:szCs w:val="2"/>
        </w:rPr>
      </w:pP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49" type="#_x0000_t32" style="position:absolute;margin-left:169.75pt;margin-top:2.8pt;width:.1pt;height:17.45pt;z-index:251719680" o:connectortype="straight" strokecolor="#548dd4 [1951]" strokeweight="2pt">
            <v:stroke dashstyle="1 1"/>
          </v:shape>
        </w:pict>
      </w:r>
    </w:p>
    <w:p w:rsidR="00477CBA" w:rsidRDefault="005D4E8C" w:rsidP="00477CBA">
      <w:pPr>
        <w:rPr>
          <w:sz w:val="2"/>
          <w:szCs w:val="2"/>
        </w:rPr>
      </w:pPr>
      <w:r w:rsidRPr="005D4E8C">
        <w:rPr>
          <w:noProof/>
          <w:sz w:val="28"/>
          <w:szCs w:val="28"/>
          <w:lang w:eastAsia="ru-RU"/>
        </w:rPr>
        <w:pict>
          <v:rect id="_x0000_s1446" style="position:absolute;margin-left:83.05pt;margin-top:8.85pt;width:668.4pt;height:54.75pt;z-index:251722752" fillcolor="white [3201]" strokecolor="#92cddc [1944]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446">
              <w:txbxContent>
                <w:p w:rsidR="000A45CF" w:rsidRPr="00A438D3" w:rsidRDefault="000A45CF" w:rsidP="00477CB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438D3">
                    <w:rPr>
                      <w:b/>
                      <w:color w:val="C00000"/>
                      <w:sz w:val="28"/>
                      <w:szCs w:val="28"/>
                    </w:rPr>
                    <w:t>ХУДОЖЕСТВЕННО-ТВОРЧЕСКИЙ ОТДЕЛ</w:t>
                  </w:r>
                </w:p>
              </w:txbxContent>
            </v:textbox>
          </v:rect>
        </w:pict>
      </w:r>
    </w:p>
    <w:p w:rsidR="00477CBA" w:rsidRDefault="00477CBA" w:rsidP="00477CBA">
      <w:pPr>
        <w:rPr>
          <w:sz w:val="2"/>
          <w:szCs w:val="2"/>
        </w:rPr>
      </w:pPr>
    </w:p>
    <w:p w:rsidR="00477CBA" w:rsidRDefault="005D4E8C" w:rsidP="00477CBA">
      <w:pPr>
        <w:rPr>
          <w:sz w:val="2"/>
          <w:szCs w:val="2"/>
        </w:rPr>
      </w:pPr>
      <w:r w:rsidRPr="005D4E8C">
        <w:rPr>
          <w:noProof/>
          <w:sz w:val="28"/>
          <w:szCs w:val="28"/>
          <w:lang w:eastAsia="ru-RU"/>
        </w:rPr>
        <w:pict>
          <v:shape id="_x0000_s1423" type="#_x0000_t32" style="position:absolute;margin-left:397.05pt;margin-top:.4pt;width:.05pt;height:0;z-index:251683840" o:connectortype="straight">
            <v:stroke endarrow="block"/>
          </v:shape>
        </w:pict>
      </w:r>
    </w:p>
    <w:p w:rsidR="00477CBA" w:rsidRDefault="0028630B" w:rsidP="00477CBA">
      <w:pPr>
        <w:rPr>
          <w:sz w:val="2"/>
          <w:szCs w:val="2"/>
        </w:rPr>
      </w:pPr>
      <w:r w:rsidRPr="005D4E8C">
        <w:rPr>
          <w:noProof/>
          <w:sz w:val="28"/>
          <w:szCs w:val="28"/>
          <w:lang w:eastAsia="ru-RU"/>
        </w:rPr>
        <w:pict>
          <v:rect id="_x0000_s1445" style="position:absolute;margin-left:83.05pt;margin-top:1.3pt;width:668.4pt;height:21.4pt;z-index:251723776" fillcolor="#f2f2f2 [3052]" strokecolor="#4bacc6 [3208]" strokeweight="1pt">
            <v:stroke dashstyle="dash"/>
            <v:shadow color="#868686"/>
            <v:textbox style="mso-next-textbox:#_x0000_s1445">
              <w:txbxContent>
                <w:p w:rsidR="000A45CF" w:rsidRPr="0011299C" w:rsidRDefault="000A45CF" w:rsidP="00544D53">
                  <w:pPr>
                    <w:jc w:val="center"/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rFonts w:ascii="Wingdings" w:hAnsi="Wingdings"/>
                      <w:sz w:val="18"/>
                      <w:szCs w:val="18"/>
                    </w:rPr>
                    <w:t></w:t>
                  </w:r>
                  <w:r w:rsidRPr="001B7B2D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ХУДОЖЕСТВЕННЫЙ РУКОВОДИТЕЛЬ</w:t>
                  </w:r>
                  <w:r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(1)</w:t>
                  </w:r>
                </w:p>
              </w:txbxContent>
            </v:textbox>
          </v:rect>
        </w:pict>
      </w:r>
    </w:p>
    <w:p w:rsidR="00477CBA" w:rsidRDefault="00477CBA" w:rsidP="00477CBA">
      <w:pPr>
        <w:rPr>
          <w:sz w:val="2"/>
          <w:szCs w:val="2"/>
        </w:rPr>
      </w:pPr>
    </w:p>
    <w:p w:rsidR="00477CBA" w:rsidRDefault="005D4E8C" w:rsidP="00477CBA">
      <w:pPr>
        <w:rPr>
          <w:sz w:val="2"/>
          <w:szCs w:val="2"/>
        </w:rPr>
      </w:pPr>
      <w:r w:rsidRPr="005D4E8C">
        <w:rPr>
          <w:rFonts w:cs="Times New Roman"/>
          <w:noProof/>
          <w:sz w:val="16"/>
          <w:szCs w:val="16"/>
          <w:lang w:eastAsia="ru-RU"/>
        </w:rPr>
        <w:pict>
          <v:rect id="_x0000_s1400" style="position:absolute;margin-left:607.8pt;margin-top:6.6pt;width:129.1pt;height:51.2pt;z-index:251660288" fillcolor="#ff9" strokecolor="#4bacc6 [3208]" strokeweight="1.5pt">
            <v:fill color2="#eeece1 [3214]" rotate="t" focus="100%" type="gradient"/>
            <v:shadow on="t" color="#868686"/>
            <v:textbox style="mso-next-textbox:#_x0000_s1400">
              <w:txbxContent>
                <w:p w:rsidR="000A45CF" w:rsidRPr="00B917F4" w:rsidRDefault="000A45CF" w:rsidP="00991180">
                  <w:pPr>
                    <w:pStyle w:val="a5"/>
                    <w:ind w:left="-142" w:right="-30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Режиссер (0,25)</w:t>
                  </w:r>
                </w:p>
                <w:p w:rsidR="000A45CF" w:rsidRDefault="000A45CF" w:rsidP="00991180">
                  <w:pPr>
                    <w:pStyle w:val="a5"/>
                    <w:ind w:left="-142" w:right="-30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="0028630B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Звукооператор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(2)</w:t>
                  </w:r>
                </w:p>
                <w:p w:rsidR="000A45CF" w:rsidRDefault="000A45CF" w:rsidP="00991180">
                  <w:pPr>
                    <w:pStyle w:val="a5"/>
                    <w:ind w:left="-142" w:right="-302" w:hanging="142"/>
                    <w:rPr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Культорганизатор (0,5)</w:t>
                  </w:r>
                </w:p>
                <w:p w:rsidR="000A45CF" w:rsidRPr="005245D8" w:rsidRDefault="000A45CF" w:rsidP="00477CB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4" type="#_x0000_t32" style="position:absolute;margin-left:742.05pt;margin-top:11.1pt;width:.4pt;height:63.2pt;z-index:251726848" o:connectortype="straight" strokecolor="#365f91 [2404]" strokeweight="1.25pt">
            <v:stroke endarrow="block"/>
          </v:shape>
        </w:pict>
      </w:r>
    </w:p>
    <w:p w:rsidR="00477CBA" w:rsidRDefault="005D4E8C" w:rsidP="00477CBA">
      <w:pPr>
        <w:rPr>
          <w:sz w:val="2"/>
          <w:szCs w:val="2"/>
        </w:rPr>
      </w:pP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3" type="#_x0000_t32" style="position:absolute;margin-left:180.45pt;margin-top:.05pt;width:.05pt;height:81.25pt;z-index:251725824" o:connectortype="straight" strokecolor="#365f91 [2404]" strokeweight="1.25pt">
            <v:stroke endarrow="block"/>
          </v:shape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6" type="#_x0000_t32" style="position:absolute;margin-left:321.95pt;margin-top:.05pt;width:.05pt;height:81.25pt;z-index:251728896" o:connectortype="straight" strokecolor="#365f91 [2404]" strokeweight="1.25pt">
            <v:stroke endarrow="block"/>
          </v:shape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5" type="#_x0000_t32" style="position:absolute;margin-left:97.2pt;margin-top:.05pt;width:.05pt;height:23.05pt;z-index:251727872" o:connectortype="straight" strokecolor="#365f91 [2404]" strokeweight="1.25pt">
            <v:stroke endarrow="block"/>
          </v:shape>
        </w:pict>
      </w:r>
      <w:r w:rsidRPr="005D4E8C">
        <w:rPr>
          <w:noProof/>
          <w:sz w:val="28"/>
          <w:szCs w:val="28"/>
          <w:lang w:eastAsia="ru-RU"/>
        </w:rPr>
        <w:pict>
          <v:shape id="_x0000_s1415" type="#_x0000_t32" style="position:absolute;margin-left:508.4pt;margin-top:.05pt;width:.05pt;height:81.25pt;z-index:251675648" o:connectortype="straight" strokecolor="#365f91 [2404]" strokeweight="1.25pt">
            <v:stroke endarrow="block"/>
          </v:shape>
        </w:pict>
      </w:r>
    </w:p>
    <w:p w:rsidR="00477CBA" w:rsidRDefault="00477CBA" w:rsidP="00AC392F">
      <w:pPr>
        <w:tabs>
          <w:tab w:val="left" w:pos="7875"/>
        </w:tabs>
        <w:rPr>
          <w:sz w:val="2"/>
          <w:szCs w:val="2"/>
        </w:rPr>
      </w:pPr>
    </w:p>
    <w:p w:rsidR="00477CBA" w:rsidRDefault="005D4E8C" w:rsidP="00477CBA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pict>
          <v:rect id="_x0000_s1425" style="position:absolute;margin-left:-39.75pt;margin-top:.3pt;width:144.1pt;height:65.25pt;z-index:251711488" fillcolor="white [3201]" strokecolor="#92cddc [1944]" strokeweight="2.25pt">
            <v:fill color2="#b6dde8 [1304]" focusposition="1" focussize="" focus="100%" type="gradient"/>
            <v:shadow on="t" color="#205867 [1608]" opacity=".5"/>
            <v:textbox style="mso-next-textbox:#_x0000_s1425">
              <w:txbxContent>
                <w:p w:rsidR="000A45CF" w:rsidRDefault="000A45CF" w:rsidP="000965DD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1B7B2D" w:rsidRDefault="000A45CF" w:rsidP="00DC7B0E">
                  <w:pPr>
                    <w:spacing w:line="240" w:lineRule="auto"/>
                    <w:jc w:val="center"/>
                  </w:pPr>
                  <w:r>
                    <w:rPr>
                      <w:b/>
                      <w:color w:val="C00000"/>
                    </w:rPr>
                    <w:t>ИНФОРМАЦИОННО-</w:t>
                  </w:r>
                  <w:r w:rsidRPr="001B7B2D">
                    <w:rPr>
                      <w:b/>
                      <w:color w:val="C00000"/>
                    </w:rPr>
                    <w:t xml:space="preserve">МЕТОДИЧЕСКИЙ </w:t>
                  </w:r>
                  <w:r>
                    <w:rPr>
                      <w:b/>
                      <w:color w:val="C00000"/>
                    </w:rPr>
                    <w:t>ОТДЕЛ</w:t>
                  </w:r>
                </w:p>
                <w:p w:rsidR="000A45CF" w:rsidRPr="000965DD" w:rsidRDefault="000A45CF" w:rsidP="000965DD"/>
              </w:txbxContent>
            </v:textbox>
          </v:rect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7" type="#_x0000_t32" style="position:absolute;margin-left:284.65pt;margin-top:6.85pt;width:0;height:0;z-index:251729920" o:connectortype="straight"/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shape id="_x0000_s1452" type="#_x0000_t32" style="position:absolute;margin-left:104.35pt;margin-top:6.85pt;width:530.1pt;height:33.25pt;z-index:251724800" o:connectortype="straight" strokecolor="#548dd4 [1951]" strokeweight="2pt">
            <v:stroke dashstyle="1 1"/>
          </v:shape>
        </w:pict>
      </w:r>
    </w:p>
    <w:p w:rsidR="00AC392F" w:rsidRDefault="00AC392F" w:rsidP="00477CBA">
      <w:pPr>
        <w:rPr>
          <w:sz w:val="2"/>
          <w:szCs w:val="2"/>
        </w:rPr>
      </w:pPr>
    </w:p>
    <w:p w:rsidR="00477CBA" w:rsidRDefault="005D4E8C" w:rsidP="00477CBA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pict>
          <v:shape id="_x0000_s1433" type="#_x0000_t32" style="position:absolute;margin-left:104.35pt;margin-top:6.95pt;width:404.95pt;height:28.75pt;z-index:251694080" o:connectortype="straight" strokecolor="#548dd4 [1951]" strokeweight="2pt">
            <v:stroke dashstyle="1 1"/>
          </v:shape>
        </w:pict>
      </w:r>
    </w:p>
    <w:p w:rsidR="00477CBA" w:rsidRDefault="005D4E8C" w:rsidP="00477CBA">
      <w:pPr>
        <w:rPr>
          <w:sz w:val="2"/>
          <w:szCs w:val="2"/>
        </w:rPr>
      </w:pPr>
      <w:r w:rsidRPr="005D4E8C">
        <w:rPr>
          <w:rFonts w:cs="Times New Roman"/>
          <w:noProof/>
          <w:sz w:val="16"/>
          <w:szCs w:val="16"/>
          <w:lang w:eastAsia="ru-RU"/>
        </w:rPr>
        <w:pict>
          <v:rect id="_x0000_s1426" style="position:absolute;margin-left:634.45pt;margin-top:6.2pt;width:128.8pt;height:65.55pt;z-index:251686912" fillcolor="white [3201]" strokecolor="#92cddc [1944]" strokeweight="2.25pt">
            <v:fill color2="#b6dde8 [1304]" focusposition="1" focussize="" focus="100%" type="gradient"/>
            <v:shadow on="t" color="#205867 [1608]" opacity=".5"/>
            <v:textbox style="mso-next-textbox:#_x0000_s1426">
              <w:txbxContent>
                <w:p w:rsidR="000A45CF" w:rsidRPr="001B7B2D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  <w:r w:rsidRPr="001B7B2D">
                    <w:rPr>
                      <w:b/>
                      <w:color w:val="C00000"/>
                    </w:rPr>
                    <w:t>ФИЛИАЛ СДК «СЫРОСТАН»</w:t>
                  </w:r>
                </w:p>
                <w:p w:rsidR="000A45CF" w:rsidRPr="00450266" w:rsidRDefault="000A45CF" w:rsidP="00477CBA"/>
              </w:txbxContent>
            </v:textbox>
          </v:rect>
        </w:pict>
      </w:r>
      <w:r w:rsidRPr="005D4E8C">
        <w:rPr>
          <w:noProof/>
          <w:color w:val="548DD4" w:themeColor="text2" w:themeTint="99"/>
          <w:sz w:val="28"/>
          <w:szCs w:val="28"/>
          <w:lang w:eastAsia="ru-RU"/>
        </w:rPr>
        <w:pict>
          <v:shape id="_x0000_s1432" type="#_x0000_t32" style="position:absolute;margin-left:104.35pt;margin-top:6.2pt;width:203.2pt;height:18.05pt;z-index:251693056" o:connectortype="straight" strokecolor="#548dd4 [1951]" strokeweight="2pt">
            <v:stroke dashstyle="1 1"/>
          </v:shape>
        </w:pict>
      </w:r>
      <w:r>
        <w:rPr>
          <w:noProof/>
          <w:sz w:val="2"/>
          <w:szCs w:val="2"/>
          <w:lang w:eastAsia="ru-RU"/>
        </w:rPr>
        <w:pict>
          <v:rect id="_x0000_s1444" style="position:absolute;margin-left:-34.85pt;margin-top:10.75pt;width:132.05pt;height:25.1pt;z-index:251715584" fillcolor="#f2f2f2 [3052]" strokecolor="#4bacc6 [3208]" strokeweight="1pt">
            <v:stroke dashstyle="dash"/>
            <v:shadow color="#868686"/>
            <v:textbox style="mso-next-textbox:#_x0000_s1444">
              <w:txbxContent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BF1327" w:rsidRDefault="000A45CF" w:rsidP="00EB4B44">
                  <w:pPr>
                    <w:pStyle w:val="a5"/>
                    <w:jc w:val="center"/>
                    <w:rPr>
                      <w:color w:val="215868" w:themeColor="accent5" w:themeShade="80"/>
                    </w:rPr>
                  </w:pPr>
                  <w:r w:rsidRPr="007909CF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BF1327">
                    <w:rPr>
                      <w:b/>
                      <w:color w:val="215868" w:themeColor="accent5" w:themeShade="80"/>
                    </w:rPr>
                    <w:t xml:space="preserve">ЗАВ. </w:t>
                  </w:r>
                  <w:r>
                    <w:rPr>
                      <w:b/>
                      <w:color w:val="215868" w:themeColor="accent5" w:themeShade="80"/>
                    </w:rPr>
                    <w:t>ОТДЕЛОМ (1)</w:t>
                  </w:r>
                </w:p>
                <w:p w:rsidR="000A45CF" w:rsidRDefault="000A45CF" w:rsidP="00477CBA"/>
              </w:txbxContent>
            </v:textbox>
          </v:rect>
        </w:pict>
      </w:r>
      <w:r>
        <w:rPr>
          <w:noProof/>
          <w:sz w:val="2"/>
          <w:szCs w:val="2"/>
          <w:lang w:eastAsia="ru-RU"/>
        </w:rPr>
        <w:pict>
          <v:rect id="_x0000_s1406" style="position:absolute;margin-left:-34.85pt;margin-top:4.8pt;width:134pt;height:79.1pt;z-index:251666432" fillcolor="#ff9" strokecolor="#4bacc6 [3208]" strokeweight="1.5pt">
            <v:fill color2="#eeece1 [3214]" rotate="t" focus="100%" type="gradient"/>
            <v:shadow on="t" color="#868686"/>
            <v:textbox style="mso-next-textbox:#_x0000_s1406">
              <w:txbxContent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Default="000A45CF" w:rsidP="00756ABF">
                  <w:pPr>
                    <w:pStyle w:val="a5"/>
                    <w:ind w:left="-142"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Default="000A45CF" w:rsidP="00EB4B44">
                  <w:pPr>
                    <w:pStyle w:val="a5"/>
                    <w:ind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Default="000A45CF" w:rsidP="00756ABF">
                  <w:pPr>
                    <w:pStyle w:val="a5"/>
                    <w:ind w:left="-142"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Default="000A45CF" w:rsidP="00756ABF">
                  <w:pPr>
                    <w:pStyle w:val="a5"/>
                    <w:ind w:left="-142"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Default="000A45CF" w:rsidP="00756ABF">
                  <w:pPr>
                    <w:pStyle w:val="a5"/>
                    <w:ind w:left="-142"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Default="000A45CF" w:rsidP="00756ABF">
                  <w:pPr>
                    <w:pStyle w:val="a5"/>
                    <w:ind w:left="-142" w:right="-96"/>
                    <w:rPr>
                      <w:rFonts w:ascii="Wingdings" w:hAnsi="Wingdings"/>
                      <w:b/>
                      <w:color w:val="215868" w:themeColor="accent5" w:themeShade="80"/>
                      <w:sz w:val="2"/>
                      <w:szCs w:val="2"/>
                    </w:rPr>
                  </w:pPr>
                </w:p>
                <w:p w:rsidR="000A45CF" w:rsidRPr="00176FBF" w:rsidRDefault="000A45CF" w:rsidP="00EB4B44">
                  <w:pPr>
                    <w:pStyle w:val="a5"/>
                    <w:ind w:right="-96"/>
                    <w:rPr>
                      <w:b/>
                      <w:color w:val="215868" w:themeColor="accent5" w:themeShade="80"/>
                    </w:rPr>
                  </w:pPr>
                  <w:r w:rsidRPr="00176FBF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Методист  (1,25)</w:t>
                  </w:r>
                </w:p>
                <w:p w:rsidR="000A45CF" w:rsidRPr="00176FBF" w:rsidRDefault="000A45CF" w:rsidP="00EB4B44">
                  <w:pPr>
                    <w:pStyle w:val="a5"/>
                    <w:ind w:right="-239"/>
                    <w:rPr>
                      <w:b/>
                      <w:color w:val="215868" w:themeColor="accent5" w:themeShade="80"/>
                    </w:rPr>
                  </w:pPr>
                  <w:r w:rsidRPr="00176FBF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Вед</w:t>
                  </w:r>
                  <w:proofErr w:type="gramStart"/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.</w:t>
                  </w:r>
                  <w:proofErr w:type="gramEnd"/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</w:t>
                  </w:r>
                  <w:proofErr w:type="gramStart"/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с</w:t>
                  </w:r>
                  <w:proofErr w:type="gramEnd"/>
                  <w:r w:rsidRP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пециалист</w:t>
                  </w:r>
                  <w:r w:rsidRPr="00176FBF">
                    <w:rPr>
                      <w:b/>
                      <w:color w:val="215868" w:themeColor="accent5" w:themeShade="80"/>
                    </w:rPr>
                    <w:t xml:space="preserve">  (0,4)</w:t>
                  </w:r>
                </w:p>
                <w:p w:rsidR="000A45CF" w:rsidRPr="00176FBF" w:rsidRDefault="000A45CF" w:rsidP="00EB4B44">
                  <w:pPr>
                    <w:pStyle w:val="a5"/>
                    <w:tabs>
                      <w:tab w:val="left" w:pos="142"/>
                    </w:tabs>
                    <w:ind w:right="-239"/>
                    <w:rPr>
                      <w:b/>
                      <w:color w:val="215868" w:themeColor="accent5" w:themeShade="80"/>
                    </w:rPr>
                  </w:pPr>
                  <w:r w:rsidRPr="00176FBF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176FBF">
                    <w:rPr>
                      <w:b/>
                      <w:color w:val="215868" w:themeColor="accent5" w:themeShade="80"/>
                    </w:rPr>
                    <w:t xml:space="preserve"> </w:t>
                  </w:r>
                  <w:r w:rsidRPr="00176FBF">
                    <w:rPr>
                      <w:rFonts w:ascii="Arial Narrow" w:eastAsia="Arial Unicode MS" w:hAnsi="Arial Narrow" w:cs="Arial Unicode MS"/>
                      <w:b/>
                      <w:color w:val="215868" w:themeColor="accent5" w:themeShade="80"/>
                    </w:rPr>
                    <w:t>Художник-фотограф (1)</w:t>
                  </w:r>
                </w:p>
                <w:p w:rsidR="000A45CF" w:rsidRPr="005245D8" w:rsidRDefault="000A45CF" w:rsidP="00477CB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77CBA" w:rsidRDefault="005D4E8C" w:rsidP="00477CBA">
      <w:pPr>
        <w:tabs>
          <w:tab w:val="left" w:pos="3402"/>
        </w:tabs>
        <w:rPr>
          <w:sz w:val="2"/>
          <w:szCs w:val="2"/>
        </w:rPr>
      </w:pPr>
      <w:r w:rsidRPr="005D4E8C">
        <w:rPr>
          <w:noProof/>
          <w:color w:val="548DD4" w:themeColor="text2" w:themeTint="99"/>
          <w:sz w:val="28"/>
          <w:szCs w:val="28"/>
          <w:lang w:eastAsia="ru-RU"/>
        </w:rPr>
        <w:pict>
          <v:shape id="_x0000_s1429" type="#_x0000_t32" style="position:absolute;margin-left:104.35pt;margin-top:5.85pt;width:76.15pt;height:7pt;z-index:251689984" o:connectortype="straight" strokecolor="#548dd4 [1951]" strokeweight="2pt">
            <v:stroke dashstyle="1 1"/>
          </v:shape>
        </w:pict>
      </w:r>
    </w:p>
    <w:p w:rsidR="00477CBA" w:rsidRDefault="005D4E8C" w:rsidP="00477CBA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pict>
          <v:rect id="_x0000_s1410" style="position:absolute;margin-left:113.65pt;margin-top:1.45pt;width:130.7pt;height:81pt;z-index:251670528" fillcolor="white [3201]" strokecolor="#92cddc [1944]" strokeweight="2.25pt">
            <v:fill color2="#b6dde8 [1304]" focusposition="1" focussize="" focus="100%" type="gradient"/>
            <v:shadow on="t" color="#205867 [1608]" opacity=".5"/>
            <v:textbox style="mso-next-textbox:#_x0000_s1410">
              <w:txbxContent>
                <w:p w:rsidR="000A45CF" w:rsidRDefault="000A45CF" w:rsidP="00477CBA">
                  <w:pPr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1862B3" w:rsidRDefault="000A45CF" w:rsidP="00477CB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ОТДЕЛ</w:t>
                  </w:r>
                  <w:r w:rsidRPr="001862B3">
                    <w:rPr>
                      <w:b/>
                      <w:color w:val="C00000"/>
                    </w:rPr>
                    <w:t xml:space="preserve"> ПО КУЛЬТУРНО-МАССОВОЙ РАБОТЕ</w:t>
                  </w:r>
                </w:p>
              </w:txbxContent>
            </v:textbox>
          </v:rect>
        </w:pict>
      </w:r>
      <w:r w:rsidRPr="005D4E8C">
        <w:rPr>
          <w:b/>
          <w:noProof/>
          <w:color w:val="C00000"/>
          <w:sz w:val="32"/>
          <w:szCs w:val="32"/>
          <w:lang w:eastAsia="ru-RU"/>
        </w:rPr>
        <w:pict>
          <v:rect id="_x0000_s1451" style="position:absolute;margin-left:255.25pt;margin-top:1.45pt;width:129.8pt;height:81pt;z-index:251734016" fillcolor="white [3201]" strokecolor="#92cddc [1944]" strokeweight="2.25pt">
            <v:fill color2="#b6dde8 [1304]" focusposition="1" focussize="" focus="100%" type="gradient"/>
            <v:shadow on="t" color="#205867 [1608]" opacity=".5"/>
            <v:textbox style="mso-next-textbox:#_x0000_s1451">
              <w:txbxContent>
                <w:p w:rsidR="000A45CF" w:rsidRDefault="000A45CF" w:rsidP="000965DD">
                  <w:pPr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1862B3" w:rsidRDefault="000A45CF" w:rsidP="000965DD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ОТДЕЛ</w:t>
                  </w:r>
                  <w:r w:rsidRPr="001862B3">
                    <w:rPr>
                      <w:b/>
                      <w:color w:val="C00000"/>
                    </w:rPr>
                    <w:t xml:space="preserve"> ПО </w:t>
                  </w:r>
                  <w:r>
                    <w:rPr>
                      <w:b/>
                      <w:color w:val="C00000"/>
                    </w:rPr>
                    <w:t>РАБОТЕ С ДЕТЬМИ И МОЛОДЕЖЬЮ</w:t>
                  </w:r>
                </w:p>
              </w:txbxContent>
            </v:textbox>
          </v:rect>
        </w:pict>
      </w:r>
      <w:r>
        <w:rPr>
          <w:noProof/>
          <w:sz w:val="2"/>
          <w:szCs w:val="2"/>
          <w:lang w:eastAsia="ru-RU"/>
        </w:rPr>
        <w:pict>
          <v:rect id="_x0000_s1430" style="position:absolute;margin-left:397.1pt;margin-top:1.45pt;width:224.3pt;height:81pt;z-index:251691008" fillcolor="white [3201]" strokecolor="#92cddc [1944]" strokeweight="2.25pt">
            <v:fill color2="#b6dde8 [1304]" focusposition="1" focussize="" focus="100%" type="gradient"/>
            <v:shadow on="t" color="#205867 [1608]" opacity=".5"/>
            <v:textbox style="mso-next-textbox:#_x0000_s1430">
              <w:txbxContent>
                <w:p w:rsidR="000A45CF" w:rsidRDefault="000A45CF" w:rsidP="00DC7B0E">
                  <w:pPr>
                    <w:spacing w:line="240" w:lineRule="auto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1862B3" w:rsidRDefault="000A45CF" w:rsidP="00DC7B0E">
                  <w:pPr>
                    <w:spacing w:line="240" w:lineRule="auto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ОТДЕЛ</w:t>
                  </w:r>
                  <w:r w:rsidRPr="001862B3">
                    <w:rPr>
                      <w:b/>
                      <w:color w:val="C00000"/>
                    </w:rPr>
                    <w:t xml:space="preserve"> КЛУБНЫХ ФОРМИРОВАНИЙ</w:t>
                  </w:r>
                </w:p>
              </w:txbxContent>
            </v:textbox>
          </v:rect>
        </w:pict>
      </w:r>
    </w:p>
    <w:p w:rsidR="00477CBA" w:rsidRDefault="005D4E8C" w:rsidP="00477CBA">
      <w:pPr>
        <w:rPr>
          <w:sz w:val="2"/>
          <w:szCs w:val="2"/>
        </w:rPr>
      </w:pPr>
      <w:r w:rsidRPr="005D4E8C">
        <w:rPr>
          <w:noProof/>
          <w:sz w:val="28"/>
          <w:szCs w:val="28"/>
          <w:lang w:eastAsia="ru-RU"/>
        </w:rPr>
        <w:pict>
          <v:rect id="_x0000_s1407" style="position:absolute;margin-left:639.05pt;margin-top:7.4pt;width:119.45pt;height:106.35pt;z-index:251667456" fillcolor="#ff9" strokecolor="#31849b [2408]" strokeweight="1.5pt">
            <v:fill color2="#eeece1 [3214]" rotate="t" focus="100%" type="gradient"/>
            <v:shadow on="t"/>
            <v:textbox style="mso-next-textbox:#_x0000_s1407">
              <w:txbxContent>
                <w:p w:rsidR="000A45CF" w:rsidRPr="00F05DFE" w:rsidRDefault="000A45CF" w:rsidP="00477CBA">
                  <w:pPr>
                    <w:pStyle w:val="a5"/>
                    <w:shd w:val="clear" w:color="auto" w:fill="EEECE1" w:themeFill="background2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Pr="00450266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Pr="00BF1327" w:rsidRDefault="000A45CF" w:rsidP="00396004">
                  <w:pPr>
                    <w:pStyle w:val="a5"/>
                    <w:rPr>
                      <w:rFonts w:ascii="Arial Narrow" w:hAnsi="Arial Narrow"/>
                      <w:b/>
                      <w:color w:val="215868" w:themeColor="accent5" w:themeShade="80"/>
                    </w:rPr>
                  </w:pPr>
                  <w:r w:rsidRPr="00D32335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Рук</w:t>
                  </w:r>
                  <w:proofErr w:type="gramStart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.</w:t>
                  </w:r>
                  <w:proofErr w:type="gramEnd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</w:t>
                  </w:r>
                  <w:proofErr w:type="gramStart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л</w:t>
                  </w:r>
                  <w:proofErr w:type="gramEnd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юбительского    </w:t>
                  </w:r>
                </w:p>
                <w:p w:rsidR="000A45CF" w:rsidRPr="00BF1327" w:rsidRDefault="000A45CF" w:rsidP="00396004">
                  <w:pPr>
                    <w:pStyle w:val="a5"/>
                    <w:rPr>
                      <w:rFonts w:ascii="Arial Narrow" w:hAnsi="Arial Narrow"/>
                      <w:b/>
                      <w:color w:val="215868" w:themeColor="accent5" w:themeShade="80"/>
                    </w:rPr>
                  </w:pP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  объединения 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(1)</w:t>
                  </w:r>
                </w:p>
                <w:p w:rsidR="000A45CF" w:rsidRPr="00D32335" w:rsidRDefault="000A45CF" w:rsidP="00396004">
                  <w:pPr>
                    <w:pStyle w:val="a5"/>
                    <w:ind w:right="-108"/>
                    <w:rPr>
                      <w:b/>
                      <w:color w:val="215868" w:themeColor="accent5" w:themeShade="80"/>
                    </w:rPr>
                  </w:pPr>
                  <w:r w:rsidRPr="00D32335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Культорганизатор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(1)</w:t>
                  </w:r>
                  <w:r w:rsidRPr="00D32335">
                    <w:rPr>
                      <w:b/>
                      <w:color w:val="215868" w:themeColor="accent5" w:themeShade="80"/>
                    </w:rPr>
                    <w:t xml:space="preserve"> </w:t>
                  </w:r>
                </w:p>
                <w:p w:rsidR="000A45CF" w:rsidRPr="00D32335" w:rsidRDefault="000A45CF" w:rsidP="00477CBA">
                  <w:pPr>
                    <w:pStyle w:val="a5"/>
                    <w:ind w:left="-142"/>
                  </w:pPr>
                </w:p>
                <w:p w:rsidR="000A45CF" w:rsidRDefault="000A45CF" w:rsidP="00477CBA">
                  <w:pPr>
                    <w:pStyle w:val="a5"/>
                    <w:rPr>
                      <w:rFonts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477CBA" w:rsidRDefault="005D4E8C" w:rsidP="00477CBA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pict>
          <v:rect id="_x0000_s1419" style="position:absolute;margin-left:639.05pt;margin-top:8.95pt;width:119.1pt;height:34.3pt;z-index:251709440" fillcolor="#f2f2f2 [3052]" strokecolor="#4bacc6 [3208]" strokeweight="1pt">
            <v:stroke dashstyle="dash"/>
            <v:shadow color="#868686"/>
            <v:textbox style="mso-next-textbox:#_x0000_s1419">
              <w:txbxContent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BF1327" w:rsidRDefault="000A45CF" w:rsidP="00477CBA">
                  <w:pPr>
                    <w:pStyle w:val="a5"/>
                    <w:jc w:val="center"/>
                    <w:rPr>
                      <w:color w:val="215868" w:themeColor="accent5" w:themeShade="80"/>
                    </w:rPr>
                  </w:pPr>
                  <w:r w:rsidRPr="00BF1327">
                    <w:rPr>
                      <w:rFonts w:ascii="Wingdings" w:hAnsi="Wingdings"/>
                      <w:color w:val="215868" w:themeColor="accent5" w:themeShade="80"/>
                    </w:rPr>
                    <w:t></w:t>
                  </w:r>
                  <w:r w:rsidRPr="00BF1327">
                    <w:rPr>
                      <w:b/>
                      <w:color w:val="215868" w:themeColor="accent5" w:themeShade="80"/>
                    </w:rPr>
                    <w:t>ЗАВЕДУЮЩИЙ</w:t>
                  </w:r>
                </w:p>
                <w:p w:rsidR="000A45CF" w:rsidRPr="009F60C4" w:rsidRDefault="000A45CF" w:rsidP="00477CBA">
                  <w:pPr>
                    <w:pStyle w:val="a5"/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9F60C4">
                    <w:rPr>
                      <w:b/>
                      <w:color w:val="215868" w:themeColor="accent5" w:themeShade="80"/>
                    </w:rPr>
                    <w:t>ФИЛИАЛОМ (1)</w:t>
                  </w:r>
                </w:p>
                <w:p w:rsidR="000A45CF" w:rsidRDefault="000A45CF" w:rsidP="00477CBA"/>
              </w:txbxContent>
            </v:textbox>
          </v:rect>
        </w:pict>
      </w:r>
    </w:p>
    <w:p w:rsidR="00477CBA" w:rsidRDefault="005D4E8C" w:rsidP="00477CBA">
      <w:pPr>
        <w:rPr>
          <w:sz w:val="2"/>
          <w:szCs w:val="2"/>
        </w:rPr>
      </w:pPr>
      <w:r w:rsidRPr="005D4E8C">
        <w:rPr>
          <w:noProof/>
          <w:sz w:val="28"/>
          <w:szCs w:val="28"/>
          <w:lang w:eastAsia="ru-RU"/>
        </w:rPr>
        <w:pict>
          <v:rect id="_x0000_s1447" style="position:absolute;margin-left:404.55pt;margin-top:7.1pt;width:209.05pt;height:19.8pt;z-index:251708416" fillcolor="#f2f2f2 [3052]" strokecolor="#4bacc6 [3208]" strokeweight="1pt">
            <v:stroke dashstyle="dash"/>
            <v:shadow color="#868686"/>
            <v:textbox style="mso-next-textbox:#_x0000_s1447">
              <w:txbxContent>
                <w:p w:rsidR="000A45CF" w:rsidRPr="00BF1327" w:rsidRDefault="000A45CF" w:rsidP="00477CBA">
                  <w:pPr>
                    <w:pStyle w:val="a5"/>
                    <w:ind w:left="142"/>
                    <w:jc w:val="center"/>
                    <w:rPr>
                      <w:color w:val="215868" w:themeColor="accent5" w:themeShade="80"/>
                    </w:rPr>
                  </w:pPr>
                  <w:r w:rsidRPr="00BF1327">
                    <w:rPr>
                      <w:rFonts w:ascii="Wingdings" w:hAnsi="Wingdings"/>
                      <w:color w:val="215868" w:themeColor="accent5" w:themeShade="80"/>
                    </w:rPr>
                    <w:t></w:t>
                  </w:r>
                  <w:r w:rsidRPr="00BF1327">
                    <w:rPr>
                      <w:b/>
                      <w:color w:val="215868" w:themeColor="accent5" w:themeShade="80"/>
                    </w:rPr>
                    <w:t>ЗАВ. ОТДЕЛОМ</w:t>
                  </w:r>
                  <w:r>
                    <w:rPr>
                      <w:b/>
                      <w:color w:val="215868" w:themeColor="accent5" w:themeShade="80"/>
                    </w:rPr>
                    <w:t xml:space="preserve"> (1)</w:t>
                  </w:r>
                </w:p>
              </w:txbxContent>
            </v:textbox>
          </v:rect>
        </w:pict>
      </w:r>
    </w:p>
    <w:p w:rsidR="00477CBA" w:rsidRPr="00B90D74" w:rsidRDefault="00477CBA" w:rsidP="00477CBA">
      <w:pPr>
        <w:rPr>
          <w:sz w:val="2"/>
          <w:szCs w:val="2"/>
        </w:rPr>
      </w:pPr>
    </w:p>
    <w:p w:rsidR="00477CBA" w:rsidRDefault="00477CBA" w:rsidP="00477CBA">
      <w:pPr>
        <w:pStyle w:val="a5"/>
        <w:rPr>
          <w:rFonts w:cs="Times New Roman"/>
          <w:sz w:val="2"/>
          <w:szCs w:val="2"/>
        </w:rPr>
      </w:pPr>
    </w:p>
    <w:p w:rsidR="00477CBA" w:rsidRDefault="00477CBA" w:rsidP="00477CBA">
      <w:pPr>
        <w:pStyle w:val="a5"/>
        <w:rPr>
          <w:rFonts w:cs="Times New Roman"/>
          <w:sz w:val="2"/>
          <w:szCs w:val="2"/>
        </w:rPr>
      </w:pPr>
    </w:p>
    <w:p w:rsidR="007D4F61" w:rsidRDefault="00176FBF" w:rsidP="007D4F61">
      <w:pPr>
        <w:ind w:left="-567"/>
        <w:rPr>
          <w:rFonts w:cs="Times New Roman"/>
          <w:b/>
          <w:sz w:val="28"/>
          <w:szCs w:val="28"/>
          <w:u w:val="single"/>
        </w:rPr>
      </w:pPr>
      <w:r w:rsidRPr="005D4E8C">
        <w:rPr>
          <w:noProof/>
          <w:sz w:val="2"/>
          <w:szCs w:val="2"/>
          <w:lang w:eastAsia="ru-RU"/>
        </w:rPr>
        <w:pict>
          <v:rect id="_x0000_s1401" style="position:absolute;left:0;text-align:left;margin-left:508.4pt;margin-top:23pt;width:105.2pt;height:116.15pt;z-index:251717632" fillcolor="#ff9" strokecolor="#31849b [2408]" strokeweight="1.5pt">
            <v:fill color2="#eeece1 [3214]" rotate="t" focus="100%" type="gradient"/>
            <v:shadow on="t"/>
            <v:textbox style="mso-next-textbox:#_x0000_s1401">
              <w:txbxContent>
                <w:p w:rsidR="000A45CF" w:rsidRDefault="000A45CF" w:rsidP="00597896">
                  <w:pPr>
                    <w:pStyle w:val="a5"/>
                    <w:rPr>
                      <w:sz w:val="10"/>
                      <w:szCs w:val="10"/>
                    </w:rPr>
                  </w:pPr>
                </w:p>
                <w:p w:rsidR="000A45CF" w:rsidRDefault="000A45CF" w:rsidP="00597896">
                  <w:pPr>
                    <w:pStyle w:val="a5"/>
                    <w:rPr>
                      <w:sz w:val="10"/>
                      <w:szCs w:val="10"/>
                    </w:rPr>
                  </w:pPr>
                </w:p>
                <w:p w:rsidR="000A45CF" w:rsidRDefault="000A45CF" w:rsidP="00597896">
                  <w:pPr>
                    <w:pStyle w:val="a5"/>
                    <w:rPr>
                      <w:sz w:val="10"/>
                      <w:szCs w:val="10"/>
                    </w:rPr>
                  </w:pPr>
                </w:p>
                <w:p w:rsidR="000A45CF" w:rsidRPr="00D32335" w:rsidRDefault="000A45CF" w:rsidP="00597896">
                  <w:pPr>
                    <w:pStyle w:val="a5"/>
                    <w:rPr>
                      <w:sz w:val="10"/>
                      <w:szCs w:val="10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142"/>
                    </w:tabs>
                    <w:ind w:left="-284"/>
                    <w:rPr>
                      <w:rFonts w:ascii="Arial Narrow" w:hAnsi="Arial Narrow"/>
                      <w:b/>
                      <w:color w:val="215868" w:themeColor="accent5" w:themeShade="80"/>
                    </w:rPr>
                  </w:pPr>
                  <w:r>
                    <w:rPr>
                      <w:rFonts w:ascii="Wingdings" w:hAnsi="Wingdings"/>
                      <w:b/>
                      <w:color w:val="215868" w:themeColor="accent5" w:themeShade="80"/>
                      <w:sz w:val="18"/>
                      <w:szCs w:val="18"/>
                    </w:rPr>
                    <w:t></w:t>
                  </w:r>
                  <w:r w:rsidRPr="00BF1327">
                    <w:rPr>
                      <w:rFonts w:ascii="Wingdings" w:hAnsi="Wingdings"/>
                      <w:b/>
                      <w:color w:val="215868" w:themeColor="accent5" w:themeShade="80"/>
                      <w:sz w:val="24"/>
                      <w:szCs w:val="24"/>
                    </w:rPr>
                    <w:t></w:t>
                  </w:r>
                  <w:proofErr w:type="spellStart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Рук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ов-</w:t>
                  </w:r>
                  <w:r w:rsid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ль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 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с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амод</w:t>
                  </w:r>
                  <w:proofErr w:type="spellEnd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. 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   </w:t>
                  </w:r>
                </w:p>
                <w:p w:rsidR="000A45CF" w:rsidRPr="00BF1327" w:rsidRDefault="000A45CF" w:rsidP="009F60C4">
                  <w:pPr>
                    <w:pStyle w:val="a5"/>
                    <w:tabs>
                      <w:tab w:val="left" w:pos="142"/>
                    </w:tabs>
                    <w:ind w:left="-284"/>
                    <w:rPr>
                      <w:rFonts w:ascii="Arial Narrow" w:hAnsi="Arial Narrow"/>
                      <w:b/>
                      <w:color w:val="215868" w:themeColor="accent5" w:themeShade="80"/>
                    </w:rPr>
                  </w:pPr>
                  <w:r>
                    <w:rPr>
                      <w:rFonts w:ascii="Wingdings" w:hAnsi="Wingdings"/>
                      <w:b/>
                      <w:color w:val="215868" w:themeColor="accent5" w:themeShade="80"/>
                      <w:sz w:val="18"/>
                      <w:szCs w:val="18"/>
                    </w:rPr>
                    <w:t></w:t>
                  </w:r>
                  <w:r>
                    <w:rPr>
                      <w:rFonts w:ascii="Wingdings" w:hAnsi="Wingdings"/>
                      <w:b/>
                      <w:color w:val="215868" w:themeColor="accent5" w:themeShade="80"/>
                      <w:sz w:val="18"/>
                      <w:szCs w:val="18"/>
                    </w:rPr>
                    <w:t>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кол</w:t>
                  </w:r>
                  <w:r w:rsid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-ва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(9)</w:t>
                  </w:r>
                </w:p>
                <w:p w:rsidR="000A45CF" w:rsidRPr="00B917F4" w:rsidRDefault="000A45CF" w:rsidP="009A7959">
                  <w:pPr>
                    <w:pStyle w:val="a5"/>
                    <w:ind w:left="-14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Рук. </w:t>
                  </w:r>
                  <w:proofErr w:type="spellStart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нар</w:t>
                  </w:r>
                  <w:proofErr w:type="gramStart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.к</w:t>
                  </w:r>
                  <w:proofErr w:type="gramEnd"/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ол-ва</w:t>
                  </w:r>
                  <w:proofErr w:type="spellEnd"/>
                  <w:r w:rsidRPr="00B917F4">
                    <w:rPr>
                      <w:b/>
                      <w:color w:val="215868" w:themeColor="accent5" w:themeShade="80"/>
                    </w:rPr>
                    <w:t xml:space="preserve"> </w:t>
                  </w:r>
                  <w:r>
                    <w:rPr>
                      <w:b/>
                      <w:color w:val="215868" w:themeColor="accent5" w:themeShade="80"/>
                    </w:rPr>
                    <w:t>(1)</w:t>
                  </w:r>
                </w:p>
                <w:p w:rsidR="000A45CF" w:rsidRPr="00B917F4" w:rsidRDefault="000A45CF" w:rsidP="009A7959">
                  <w:pPr>
                    <w:pStyle w:val="a5"/>
                    <w:ind w:left="-14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b/>
                      <w:color w:val="215868" w:themeColor="accent5" w:themeShade="80"/>
                    </w:rPr>
                    <w:t xml:space="preserve">     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Хормейстер</w:t>
                  </w:r>
                  <w:r w:rsidRPr="00B917F4">
                    <w:rPr>
                      <w:b/>
                      <w:color w:val="215868" w:themeColor="accent5" w:themeShade="80"/>
                    </w:rPr>
                    <w:t xml:space="preserve"> </w:t>
                  </w:r>
                  <w:r>
                    <w:rPr>
                      <w:b/>
                      <w:color w:val="215868" w:themeColor="accent5" w:themeShade="80"/>
                    </w:rPr>
                    <w:t>(1)</w:t>
                  </w:r>
                </w:p>
                <w:p w:rsidR="000A45CF" w:rsidRPr="00B917F4" w:rsidRDefault="000A45CF" w:rsidP="009A7959">
                  <w:pPr>
                    <w:pStyle w:val="a5"/>
                    <w:ind w:left="-14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Аккомпаниатор</w:t>
                  </w:r>
                  <w:r>
                    <w:rPr>
                      <w:b/>
                      <w:color w:val="215868" w:themeColor="accent5" w:themeShade="80"/>
                    </w:rPr>
                    <w:t>(1)</w:t>
                  </w:r>
                </w:p>
                <w:p w:rsidR="000A45CF" w:rsidRPr="00B917F4" w:rsidRDefault="000A45CF" w:rsidP="009A7959">
                  <w:pPr>
                    <w:pStyle w:val="a5"/>
                    <w:ind w:left="-142" w:hanging="142"/>
                    <w:rPr>
                      <w:b/>
                      <w:color w:val="215868" w:themeColor="accent5" w:themeShade="8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</w:rPr>
                    <w:t></w:t>
                  </w: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Балетмейстер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(1)</w:t>
                  </w:r>
                  <w:r w:rsidRPr="00B917F4">
                    <w:rPr>
                      <w:b/>
                      <w:color w:val="215868" w:themeColor="accent5" w:themeShade="80"/>
                    </w:rPr>
                    <w:t xml:space="preserve">  </w:t>
                  </w:r>
                </w:p>
                <w:p w:rsidR="000A45CF" w:rsidRDefault="000A45CF" w:rsidP="00477CBA"/>
              </w:txbxContent>
            </v:textbox>
          </v:rect>
        </w:pict>
      </w:r>
      <w:r w:rsidR="005D4E8C" w:rsidRPr="005D4E8C">
        <w:rPr>
          <w:b/>
          <w:noProof/>
          <w:color w:val="C00000"/>
          <w:sz w:val="32"/>
          <w:szCs w:val="32"/>
          <w:lang w:eastAsia="ru-RU"/>
        </w:rPr>
        <w:pict>
          <v:rect id="_x0000_s1462" style="position:absolute;left:0;text-align:left;margin-left:261.35pt;margin-top:6.6pt;width:113.6pt;height:25.2pt;z-index:251735040" fillcolor="#f2f2f2 [3052]" strokecolor="#4bacc6 [3208]" strokeweight="1pt">
            <v:stroke dashstyle="dash"/>
            <v:shadow color="#868686"/>
            <v:textbox style="mso-next-textbox:#_x0000_s1462">
              <w:txbxContent>
                <w:p w:rsidR="000A45CF" w:rsidRDefault="000A45CF" w:rsidP="009F60C4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31158E" w:rsidRDefault="000A45CF" w:rsidP="009F60C4">
                  <w:pPr>
                    <w:pStyle w:val="a5"/>
                    <w:jc w:val="center"/>
                    <w:rPr>
                      <w:b/>
                      <w:color w:val="31849B" w:themeColor="accent5" w:themeShade="BF"/>
                      <w:sz w:val="2"/>
                      <w:szCs w:val="2"/>
                    </w:rPr>
                  </w:pPr>
                </w:p>
                <w:p w:rsidR="000A45CF" w:rsidRPr="002430DE" w:rsidRDefault="000A45CF" w:rsidP="009F60C4">
                  <w:pPr>
                    <w:pStyle w:val="a5"/>
                    <w:jc w:val="center"/>
                    <w:rPr>
                      <w:rFonts w:ascii="Arial Narrow" w:hAnsi="Arial Narrow"/>
                      <w:color w:val="215868" w:themeColor="accent5" w:themeShade="80"/>
                    </w:rPr>
                  </w:pPr>
                  <w:r w:rsidRPr="002430DE">
                    <w:rPr>
                      <w:rFonts w:ascii="Wingdings" w:hAnsi="Wingdings"/>
                      <w:color w:val="215868" w:themeColor="accent5" w:themeShade="80"/>
                    </w:rPr>
                    <w:t></w:t>
                  </w:r>
                  <w:r w:rsidRPr="002430D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ЗАВ. ОТДЕЛОМ (1)</w:t>
                  </w:r>
                </w:p>
                <w:p w:rsidR="000A45CF" w:rsidRDefault="000A45CF" w:rsidP="009F60C4"/>
              </w:txbxContent>
            </v:textbox>
          </v:rect>
        </w:pict>
      </w:r>
      <w:r w:rsidR="005D4E8C" w:rsidRPr="005D4E8C">
        <w:rPr>
          <w:b/>
          <w:noProof/>
          <w:sz w:val="2"/>
          <w:szCs w:val="2"/>
          <w:u w:val="single"/>
          <w:lang w:eastAsia="ru-RU"/>
        </w:rPr>
        <w:pict>
          <v:rect id="_x0000_s1428" style="position:absolute;left:0;text-align:left;margin-left:123pt;margin-top:6.6pt;width:113.6pt;height:24.95pt;z-index:251688960" fillcolor="#f2f2f2 [3052]" strokecolor="#4bacc6 [3208]" strokeweight="1pt">
            <v:stroke dashstyle="dash"/>
            <v:shadow color="#868686"/>
            <v:textbox style="mso-next-textbox:#_x0000_s1428">
              <w:txbxContent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31158E" w:rsidRDefault="000A45CF" w:rsidP="00477CBA">
                  <w:pPr>
                    <w:pStyle w:val="a5"/>
                    <w:jc w:val="center"/>
                    <w:rPr>
                      <w:b/>
                      <w:color w:val="31849B" w:themeColor="accent5" w:themeShade="BF"/>
                      <w:sz w:val="2"/>
                      <w:szCs w:val="2"/>
                    </w:rPr>
                  </w:pPr>
                </w:p>
                <w:p w:rsidR="000A45CF" w:rsidRPr="002430DE" w:rsidRDefault="000A45CF" w:rsidP="00EB4B44">
                  <w:pPr>
                    <w:pStyle w:val="a5"/>
                    <w:jc w:val="center"/>
                    <w:rPr>
                      <w:rFonts w:ascii="Arial Narrow" w:hAnsi="Arial Narrow"/>
                      <w:color w:val="215868" w:themeColor="accent5" w:themeShade="80"/>
                    </w:rPr>
                  </w:pPr>
                  <w:r w:rsidRPr="002430DE">
                    <w:rPr>
                      <w:rFonts w:ascii="Wingdings" w:hAnsi="Wingdings"/>
                      <w:color w:val="215868" w:themeColor="accent5" w:themeShade="80"/>
                    </w:rPr>
                    <w:t></w:t>
                  </w:r>
                  <w:r w:rsidRPr="002430D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ЗАВ. ОТДЕЛОМ (1)</w:t>
                  </w:r>
                </w:p>
                <w:p w:rsidR="000A45CF" w:rsidRDefault="000A45CF" w:rsidP="00477CBA"/>
              </w:txbxContent>
            </v:textbox>
          </v:rect>
        </w:pict>
      </w:r>
      <w:r w:rsidR="005D4E8C" w:rsidRPr="005D4E8C">
        <w:rPr>
          <w:rFonts w:cs="Times New Roman"/>
          <w:b/>
          <w:noProof/>
          <w:sz w:val="16"/>
          <w:szCs w:val="16"/>
          <w:lang w:eastAsia="ru-RU"/>
        </w:rPr>
        <w:pict>
          <v:rect id="_x0000_s1461" style="position:absolute;left:0;text-align:left;margin-left:255.25pt;margin-top:11pt;width:125.55pt;height:44.4pt;z-index:251732992" fillcolor="#ff9" strokecolor="#31849b [2408]" strokeweight="1.5pt">
            <v:fill color2="#eeece1 [3214]" rotate="t" focus="100%" type="gradient"/>
            <v:shadow on="t"/>
            <v:textbox style="mso-next-textbox:#_x0000_s1461">
              <w:txbxContent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Pr="00EB4B44" w:rsidRDefault="000A45CF" w:rsidP="009F60C4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Pr="0031158E" w:rsidRDefault="000A45CF" w:rsidP="009F60C4">
                  <w:pPr>
                    <w:pStyle w:val="a5"/>
                    <w:tabs>
                      <w:tab w:val="left" w:pos="-284"/>
                    </w:tabs>
                    <w:ind w:left="-284" w:right="-331"/>
                    <w:rPr>
                      <w:b/>
                      <w:color w:val="215868" w:themeColor="accent5" w:themeShade="80"/>
                    </w:rPr>
                  </w:pPr>
                  <w:r>
                    <w:rPr>
                      <w:rFonts w:ascii="Wingdings" w:hAnsi="Wingdings"/>
                      <w:b/>
                      <w:color w:val="215868" w:themeColor="accent5" w:themeShade="80"/>
                      <w:sz w:val="16"/>
                      <w:szCs w:val="16"/>
                    </w:rPr>
                    <w:t></w:t>
                  </w:r>
                  <w:r w:rsidRPr="009F60C4">
                    <w:rPr>
                      <w:rFonts w:ascii="Wingdings" w:hAnsi="Wingdings"/>
                      <w:b/>
                      <w:color w:val="215868" w:themeColor="accent5" w:themeShade="80"/>
                      <w:sz w:val="16"/>
                      <w:szCs w:val="16"/>
                    </w:rPr>
                    <w:t>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Культорганизатор (2,5)</w:t>
                  </w:r>
                </w:p>
                <w:p w:rsidR="000A45CF" w:rsidRDefault="000A45CF" w:rsidP="009F60C4"/>
              </w:txbxContent>
            </v:textbox>
          </v:rect>
        </w:pict>
      </w:r>
      <w:r w:rsidR="005D4E8C" w:rsidRPr="005D4E8C">
        <w:rPr>
          <w:b/>
          <w:noProof/>
          <w:sz w:val="2"/>
          <w:szCs w:val="2"/>
          <w:u w:val="single"/>
          <w:lang w:eastAsia="ru-RU"/>
        </w:rPr>
        <w:pict>
          <v:rect id="_x0000_s1403" style="position:absolute;left:0;text-align:left;margin-left:118.8pt;margin-top:11pt;width:125.55pt;height:44.4pt;z-index:251663360" fillcolor="#ff9" strokecolor="#31849b [2408]" strokeweight="1.5pt">
            <v:fill color2="#eeece1 [3214]" rotate="t" focus="100%" type="gradient"/>
            <v:shadow on="t"/>
            <v:textbox style="mso-next-textbox:#_x0000_s1403">
              <w:txbxContent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Pr="00EB4B44" w:rsidRDefault="000A45CF" w:rsidP="007F68CA">
                  <w:pPr>
                    <w:pStyle w:val="a5"/>
                    <w:tabs>
                      <w:tab w:val="left" w:pos="0"/>
                    </w:tabs>
                    <w:rPr>
                      <w:sz w:val="2"/>
                      <w:szCs w:val="2"/>
                    </w:rPr>
                  </w:pPr>
                </w:p>
                <w:p w:rsidR="000A45CF" w:rsidRPr="0031158E" w:rsidRDefault="000A45CF" w:rsidP="00EB4B44">
                  <w:pPr>
                    <w:pStyle w:val="a5"/>
                    <w:tabs>
                      <w:tab w:val="left" w:pos="-284"/>
                    </w:tabs>
                    <w:ind w:left="-284" w:right="-331"/>
                    <w:rPr>
                      <w:b/>
                      <w:color w:val="215868" w:themeColor="accent5" w:themeShade="80"/>
                    </w:rPr>
                  </w:pPr>
                  <w:r>
                    <w:rPr>
                      <w:rFonts w:ascii="Wingdings" w:hAnsi="Wingdings"/>
                      <w:b/>
                      <w:color w:val="215868" w:themeColor="accent5" w:themeShade="80"/>
                      <w:sz w:val="16"/>
                      <w:szCs w:val="16"/>
                    </w:rPr>
                    <w:t></w:t>
                  </w:r>
                  <w:r w:rsidRPr="009F60C4">
                    <w:rPr>
                      <w:rFonts w:ascii="Wingdings" w:hAnsi="Wingdings"/>
                      <w:b/>
                      <w:color w:val="215868" w:themeColor="accent5" w:themeShade="80"/>
                      <w:sz w:val="16"/>
                      <w:szCs w:val="16"/>
                    </w:rPr>
                    <w:t>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Культорганизатор (2,5)</w:t>
                  </w:r>
                </w:p>
                <w:p w:rsidR="000A45CF" w:rsidRDefault="000A45CF" w:rsidP="00477CBA"/>
              </w:txbxContent>
            </v:textbox>
          </v:rect>
        </w:pict>
      </w:r>
      <w:r w:rsidR="005D4E8C" w:rsidRPr="005D4E8C">
        <w:rPr>
          <w:noProof/>
          <w:sz w:val="2"/>
          <w:szCs w:val="2"/>
          <w:lang w:eastAsia="ru-RU"/>
        </w:rPr>
        <w:pict>
          <v:rect id="_x0000_s1402" style="position:absolute;left:0;text-align:left;margin-left:404.55pt;margin-top:6.6pt;width:104.75pt;height:132.7pt;z-index:251662336" fillcolor="#ff9" strokecolor="#31849b [2408]" strokeweight="1.5pt">
            <v:fill color2="#eeece1 [3214]" rotate="t" focus="100%" type="gradient"/>
            <v:shadow on="t" opacity=".5"/>
            <v:textbox style="mso-next-textbox:#_x0000_s1402">
              <w:txbxContent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Pr="00B62400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shd w:val="clear" w:color="auto" w:fill="EEECE1" w:themeFill="background2"/>
                    <w:ind w:left="34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0A45CF" w:rsidRDefault="000A45CF" w:rsidP="00477CBA">
                  <w:pPr>
                    <w:pStyle w:val="a5"/>
                    <w:rPr>
                      <w:sz w:val="18"/>
                      <w:szCs w:val="18"/>
                    </w:rPr>
                  </w:pPr>
                </w:p>
                <w:p w:rsidR="000A45CF" w:rsidRPr="0031158E" w:rsidRDefault="000A45CF" w:rsidP="00B917F4">
                  <w:pPr>
                    <w:pStyle w:val="a5"/>
                    <w:ind w:left="-284" w:right="-318" w:hanging="283"/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  <w:sz w:val="20"/>
                      <w:szCs w:val="2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  <w:sz w:val="20"/>
                      <w:szCs w:val="20"/>
                    </w:rPr>
                    <w:t></w:t>
                  </w:r>
                  <w:r w:rsidRPr="00B917F4">
                    <w:rPr>
                      <w:rFonts w:ascii="Wingdings" w:hAnsi="Wingdings"/>
                      <w:b/>
                      <w:color w:val="215868" w:themeColor="accent5" w:themeShade="80"/>
                      <w:sz w:val="20"/>
                      <w:szCs w:val="20"/>
                    </w:rPr>
                    <w:t></w:t>
                  </w: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Рук</w:t>
                  </w:r>
                  <w:r w:rsidR="00176FBF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оводитель</w:t>
                  </w:r>
                </w:p>
                <w:p w:rsidR="000A45CF" w:rsidRPr="0031158E" w:rsidRDefault="000A45CF" w:rsidP="00B917F4">
                  <w:pPr>
                    <w:pStyle w:val="a5"/>
                    <w:ind w:left="-426" w:right="-318" w:hanging="283"/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               </w:t>
                  </w:r>
                  <w:r w:rsidR="0028630B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любительского</w:t>
                  </w: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</w:t>
                  </w:r>
                </w:p>
                <w:p w:rsidR="000A45CF" w:rsidRPr="0031158E" w:rsidRDefault="000A45CF" w:rsidP="00B917F4">
                  <w:pPr>
                    <w:pStyle w:val="a5"/>
                    <w:ind w:left="-426" w:right="-318" w:hanging="283"/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1158E"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               </w:t>
                  </w:r>
                  <w:r w:rsidR="0028630B"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>объединения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</w:rPr>
                    <w:t xml:space="preserve"> (7)</w:t>
                  </w:r>
                </w:p>
              </w:txbxContent>
            </v:textbox>
          </v:rect>
        </w:pict>
      </w:r>
      <w:r w:rsidR="005D4E8C" w:rsidRPr="005D4E8C">
        <w:rPr>
          <w:noProof/>
          <w:sz w:val="28"/>
          <w:szCs w:val="28"/>
          <w:lang w:eastAsia="ru-RU"/>
        </w:rPr>
        <w:pict>
          <v:rect id="_x0000_s1431" style="position:absolute;left:0;text-align:left;margin-left:404.55pt;margin-top:1.65pt;width:104.3pt;height:45.25pt;z-index:251692032" fillcolor="#f2f2f2 [3052]" strokecolor="#4bacc6 [3208]" strokeweight="1pt">
            <v:stroke dashstyle="dash"/>
            <v:shadow color="#868686"/>
            <v:textbox style="mso-next-textbox:#_x0000_s1431">
              <w:txbxContent>
                <w:p w:rsidR="000A45CF" w:rsidRPr="00EB4B44" w:rsidRDefault="000A45CF" w:rsidP="00477CBA">
                  <w:pPr>
                    <w:pStyle w:val="a5"/>
                    <w:jc w:val="center"/>
                    <w:rPr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EB4B44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 xml:space="preserve">СЕКТОР </w:t>
                  </w:r>
                </w:p>
                <w:p w:rsidR="000A45CF" w:rsidRPr="00EB4B44" w:rsidRDefault="000A45CF" w:rsidP="00477CBA">
                  <w:pPr>
                    <w:pStyle w:val="a5"/>
                    <w:jc w:val="center"/>
                    <w:rPr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EB4B44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>КЛУБНЫХ</w:t>
                  </w:r>
                </w:p>
                <w:p w:rsidR="000A45CF" w:rsidRPr="00EB4B44" w:rsidRDefault="000A45CF" w:rsidP="00477CBA">
                  <w:pPr>
                    <w:pStyle w:val="a5"/>
                    <w:jc w:val="center"/>
                    <w:rPr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EB4B44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>ФОРМИРОВАНИЙ</w:t>
                  </w:r>
                </w:p>
              </w:txbxContent>
            </v:textbox>
          </v:rect>
        </w:pict>
      </w:r>
      <w:r w:rsidR="005D4E8C" w:rsidRPr="005D4E8C">
        <w:rPr>
          <w:noProof/>
          <w:sz w:val="28"/>
          <w:szCs w:val="28"/>
          <w:lang w:eastAsia="ru-RU"/>
        </w:rPr>
        <w:pict>
          <v:rect id="_x0000_s1435" style="position:absolute;left:0;text-align:left;margin-left:508.85pt;margin-top:1.65pt;width:104.75pt;height:45.25pt;z-index:251718656" fillcolor="#f2f2f2 [3052]" strokecolor="#4bacc6 [3208]" strokeweight="1pt">
            <v:stroke dashstyle="dash"/>
            <v:shadow color="#868686"/>
            <v:textbox style="mso-next-textbox:#_x0000_s1435">
              <w:txbxContent>
                <w:p w:rsidR="000A45CF" w:rsidRPr="00EB4B44" w:rsidRDefault="000A45CF" w:rsidP="001B7B2D">
                  <w:pPr>
                    <w:pStyle w:val="a5"/>
                    <w:ind w:left="-142" w:right="-195"/>
                    <w:jc w:val="center"/>
                    <w:rPr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EB4B44">
                    <w:rPr>
                      <w:b/>
                      <w:color w:val="31849B" w:themeColor="accent5" w:themeShade="BF"/>
                      <w:sz w:val="20"/>
                      <w:szCs w:val="20"/>
                    </w:rPr>
                    <w:t>СЕКТОР ХУДОЖЕСТВЕННОЙ САМОДЕЯТЕЛЬНОСТИ</w:t>
                  </w:r>
                </w:p>
              </w:txbxContent>
            </v:textbox>
          </v:rect>
        </w:pict>
      </w:r>
      <w:r w:rsidR="005D4E8C" w:rsidRPr="005D4E8C">
        <w:rPr>
          <w:b/>
          <w:noProof/>
          <w:sz w:val="2"/>
          <w:szCs w:val="2"/>
          <w:u w:val="single"/>
          <w:lang w:eastAsia="ru-RU"/>
        </w:rPr>
        <w:pict>
          <v:rect id="_x0000_s1427" style="position:absolute;left:0;text-align:left;margin-left:261.35pt;margin-top:11.25pt;width:116.15pt;height:20.55pt;z-index:251721728" fillcolor="#f2f2f2 [3052]" strokecolor="#4bacc6 [3208]" strokeweight="1pt">
            <v:stroke dashstyle="dash"/>
            <v:shadow color="#868686"/>
            <v:textbox style="mso-next-textbox:#_x0000_s1427">
              <w:txbxContent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Default="000A45CF" w:rsidP="00477CBA">
                  <w:pPr>
                    <w:pStyle w:val="a5"/>
                    <w:jc w:val="center"/>
                    <w:rPr>
                      <w:b/>
                      <w:color w:val="C00000"/>
                      <w:sz w:val="2"/>
                      <w:szCs w:val="2"/>
                    </w:rPr>
                  </w:pPr>
                </w:p>
                <w:p w:rsidR="000A45CF" w:rsidRPr="00BF1327" w:rsidRDefault="000A45CF" w:rsidP="00EB4B44">
                  <w:pPr>
                    <w:pStyle w:val="a5"/>
                    <w:jc w:val="center"/>
                    <w:rPr>
                      <w:rFonts w:ascii="Arial Narrow" w:hAnsi="Arial Narrow"/>
                      <w:color w:val="215868" w:themeColor="accent5" w:themeShade="80"/>
                      <w:sz w:val="20"/>
                      <w:szCs w:val="20"/>
                    </w:rPr>
                  </w:pPr>
                  <w:r w:rsidRPr="00BF1327">
                    <w:rPr>
                      <w:rFonts w:ascii="Wingdings" w:hAnsi="Wingdings"/>
                      <w:color w:val="215868" w:themeColor="accent5" w:themeShade="80"/>
                      <w:sz w:val="20"/>
                      <w:szCs w:val="20"/>
                    </w:rPr>
                    <w:t></w:t>
                  </w:r>
                  <w:r w:rsidRPr="00BF1327"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ЗАВ. </w:t>
                  </w: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0"/>
                      <w:szCs w:val="20"/>
                    </w:rPr>
                    <w:t>ОТДЕЛОМ (1)</w:t>
                  </w:r>
                </w:p>
                <w:p w:rsidR="000A45CF" w:rsidRDefault="000A45CF" w:rsidP="00477CBA"/>
              </w:txbxContent>
            </v:textbox>
          </v:rect>
        </w:pict>
      </w:r>
    </w:p>
    <w:p w:rsidR="00477CBA" w:rsidRPr="002E6A01" w:rsidRDefault="00477CBA" w:rsidP="00DC7B0E">
      <w:pPr>
        <w:ind w:left="-709"/>
        <w:rPr>
          <w:rFonts w:cs="Times New Roman"/>
          <w:b/>
          <w:sz w:val="16"/>
          <w:szCs w:val="16"/>
          <w:u w:val="single"/>
        </w:rPr>
      </w:pPr>
      <w:r w:rsidRPr="002F54A7">
        <w:rPr>
          <w:rFonts w:cs="Times New Roman"/>
          <w:b/>
          <w:sz w:val="28"/>
          <w:szCs w:val="28"/>
          <w:u w:val="single"/>
        </w:rPr>
        <w:t>Условн</w:t>
      </w:r>
      <w:r w:rsidRPr="002E6A01">
        <w:rPr>
          <w:rFonts w:cs="Times New Roman"/>
          <w:b/>
          <w:sz w:val="28"/>
          <w:szCs w:val="28"/>
          <w:u w:val="single"/>
        </w:rPr>
        <w:t>ые обозначения</w:t>
      </w:r>
      <w:r w:rsidRPr="002E6A01">
        <w:rPr>
          <w:rFonts w:cs="Times New Roman"/>
          <w:b/>
          <w:sz w:val="16"/>
          <w:szCs w:val="16"/>
          <w:u w:val="single"/>
        </w:rPr>
        <w:t>:</w:t>
      </w:r>
    </w:p>
    <w:p w:rsidR="00477CBA" w:rsidRPr="002E6A01" w:rsidRDefault="005D4E8C" w:rsidP="00477CBA">
      <w:pPr>
        <w:rPr>
          <w:rFonts w:cs="Times New Roman"/>
          <w:b/>
          <w:sz w:val="20"/>
          <w:szCs w:val="20"/>
        </w:rPr>
      </w:pPr>
      <w:r w:rsidRPr="005D4E8C">
        <w:rPr>
          <w:rFonts w:cs="Times New Roman"/>
          <w:b/>
          <w:noProof/>
          <w:sz w:val="16"/>
          <w:szCs w:val="16"/>
          <w:lang w:eastAsia="ru-RU"/>
        </w:rPr>
        <w:pict>
          <v:rect id="_x0000_s1440" style="position:absolute;margin-left:-39.75pt;margin-top:22.15pt;width:52.3pt;height:17.25pt;z-index:251701248" fillcolor="#f2f2f2 [3052]" strokecolor="#4bacc6 [3208]" strokeweight="1pt">
            <v:stroke dashstyle="dash"/>
            <v:shadow color="#868686"/>
            <v:textbox style="mso-next-textbox:#_x0000_s1440">
              <w:txbxContent>
                <w:p w:rsidR="000A45CF" w:rsidRPr="00D4668C" w:rsidRDefault="000A45CF" w:rsidP="00477CBA">
                  <w:pPr>
                    <w:ind w:right="-258"/>
                    <w:rPr>
                      <w:sz w:val="12"/>
                      <w:szCs w:val="12"/>
                    </w:rPr>
                  </w:pPr>
                  <w:r w:rsidRPr="00D4668C">
                    <w:rPr>
                      <w:b/>
                      <w:color w:val="C00000"/>
                      <w:sz w:val="12"/>
                      <w:szCs w:val="12"/>
                    </w:rPr>
                    <w:t>ПРЕСС-СЛУЖБА</w:t>
                  </w:r>
                </w:p>
              </w:txbxContent>
            </v:textbox>
          </v:rect>
        </w:pict>
      </w:r>
      <w:r w:rsidRPr="005D4E8C">
        <w:rPr>
          <w:rFonts w:cs="Times New Roman"/>
          <w:b/>
          <w:noProof/>
          <w:sz w:val="28"/>
          <w:szCs w:val="28"/>
          <w:u w:val="single"/>
          <w:lang w:eastAsia="ru-RU"/>
        </w:rPr>
        <w:pict>
          <v:rect id="_x0000_s1439" style="position:absolute;margin-left:-39.75pt;margin-top:.5pt;width:52.3pt;height:16.8pt;z-index:2517002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439">
              <w:txbxContent>
                <w:p w:rsidR="000A45CF" w:rsidRPr="00D4668C" w:rsidRDefault="000A45CF" w:rsidP="00477CBA">
                  <w:pPr>
                    <w:jc w:val="center"/>
                    <w:rPr>
                      <w:b/>
                      <w:color w:val="C00000"/>
                      <w:sz w:val="16"/>
                      <w:szCs w:val="16"/>
                    </w:rPr>
                  </w:pPr>
                  <w:r w:rsidRPr="00D4668C">
                    <w:rPr>
                      <w:b/>
                      <w:color w:val="C00000"/>
                      <w:sz w:val="16"/>
                      <w:szCs w:val="16"/>
                    </w:rPr>
                    <w:t>ОТДЕЛ КЛУБНЫХ ФОРМИРОВАНИЙ</w:t>
                  </w:r>
                </w:p>
              </w:txbxContent>
            </v:textbox>
          </v:rect>
        </w:pict>
      </w:r>
      <w:r w:rsidR="00DC7B0E">
        <w:rPr>
          <w:rFonts w:cs="Times New Roman"/>
          <w:b/>
          <w:sz w:val="16"/>
          <w:szCs w:val="16"/>
        </w:rPr>
        <w:t xml:space="preserve">         </w:t>
      </w:r>
      <w:r w:rsidR="00884384">
        <w:rPr>
          <w:rFonts w:cs="Times New Roman"/>
          <w:b/>
          <w:sz w:val="16"/>
          <w:szCs w:val="16"/>
        </w:rPr>
        <w:t xml:space="preserve"> </w:t>
      </w:r>
      <w:r w:rsidR="00477CBA" w:rsidRPr="002E6A01">
        <w:rPr>
          <w:rFonts w:cs="Times New Roman"/>
          <w:b/>
          <w:sz w:val="16"/>
          <w:szCs w:val="16"/>
        </w:rPr>
        <w:t xml:space="preserve"> </w:t>
      </w:r>
      <w:r w:rsidR="0028630B">
        <w:rPr>
          <w:rFonts w:cs="Times New Roman"/>
          <w:b/>
          <w:sz w:val="20"/>
          <w:szCs w:val="20"/>
        </w:rPr>
        <w:t xml:space="preserve">- Структурное </w:t>
      </w:r>
      <w:r w:rsidR="00477CBA" w:rsidRPr="002E6A01">
        <w:rPr>
          <w:rFonts w:cs="Times New Roman"/>
          <w:b/>
          <w:sz w:val="20"/>
          <w:szCs w:val="20"/>
        </w:rPr>
        <w:t>подразделение</w:t>
      </w:r>
    </w:p>
    <w:p w:rsidR="00477CBA" w:rsidRPr="002E6A01" w:rsidRDefault="00DC7B0E" w:rsidP="00477CB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16"/>
          <w:szCs w:val="16"/>
        </w:rPr>
        <w:t xml:space="preserve">          </w:t>
      </w:r>
      <w:r w:rsidR="00450B91" w:rsidRPr="002E6A01">
        <w:rPr>
          <w:rFonts w:cs="Times New Roman"/>
          <w:b/>
          <w:sz w:val="16"/>
          <w:szCs w:val="16"/>
        </w:rPr>
        <w:t xml:space="preserve"> </w:t>
      </w:r>
      <w:r w:rsidR="00477CBA" w:rsidRPr="002E6A01">
        <w:rPr>
          <w:rFonts w:cs="Times New Roman"/>
          <w:b/>
          <w:sz w:val="20"/>
          <w:szCs w:val="20"/>
        </w:rPr>
        <w:t>- Сектор подразделения</w:t>
      </w:r>
    </w:p>
    <w:p w:rsidR="00477CBA" w:rsidRPr="002E6A01" w:rsidRDefault="005D4E8C" w:rsidP="00AC392F">
      <w:pPr>
        <w:tabs>
          <w:tab w:val="left" w:pos="13197"/>
        </w:tabs>
        <w:rPr>
          <w:rFonts w:cs="Times New Roman"/>
          <w:b/>
          <w:sz w:val="20"/>
          <w:szCs w:val="20"/>
        </w:rPr>
      </w:pPr>
      <w:r w:rsidRPr="005D4E8C">
        <w:rPr>
          <w:rFonts w:cs="Times New Roman"/>
          <w:b/>
          <w:noProof/>
          <w:sz w:val="16"/>
          <w:szCs w:val="16"/>
          <w:lang w:eastAsia="ru-RU"/>
        </w:rPr>
        <w:pict>
          <v:shape id="_x0000_s1441" type="#_x0000_t32" style="position:absolute;margin-left:-39.75pt;margin-top:8.3pt;width:50.35pt;height:0;z-index:251702272" o:connectortype="straight" strokecolor="#365f91 [2404]" strokeweight="1.25pt">
            <v:stroke endarrow="block"/>
          </v:shape>
        </w:pict>
      </w:r>
      <w:r w:rsidR="00884384">
        <w:rPr>
          <w:rFonts w:cs="Times New Roman"/>
          <w:b/>
          <w:sz w:val="16"/>
          <w:szCs w:val="16"/>
        </w:rPr>
        <w:t xml:space="preserve">          </w:t>
      </w:r>
      <w:r w:rsidR="00477CBA" w:rsidRPr="002E6A01">
        <w:rPr>
          <w:rFonts w:cs="Times New Roman"/>
          <w:b/>
          <w:sz w:val="16"/>
          <w:szCs w:val="16"/>
        </w:rPr>
        <w:t xml:space="preserve"> </w:t>
      </w:r>
      <w:r w:rsidR="00477CBA" w:rsidRPr="002E6A01">
        <w:rPr>
          <w:rFonts w:cs="Times New Roman"/>
          <w:b/>
          <w:sz w:val="20"/>
          <w:szCs w:val="20"/>
        </w:rPr>
        <w:t>- Прямое подчинение</w:t>
      </w:r>
      <w:r w:rsidR="00AC392F">
        <w:rPr>
          <w:rFonts w:cs="Times New Roman"/>
          <w:b/>
          <w:sz w:val="20"/>
          <w:szCs w:val="20"/>
        </w:rPr>
        <w:tab/>
      </w:r>
    </w:p>
    <w:p w:rsidR="00933E13" w:rsidRPr="002E6A01" w:rsidRDefault="005D4E8C" w:rsidP="00477CBA">
      <w:pPr>
        <w:rPr>
          <w:rFonts w:cs="Times New Roman"/>
          <w:b/>
          <w:sz w:val="20"/>
          <w:szCs w:val="20"/>
        </w:rPr>
      </w:pPr>
      <w:r w:rsidRPr="005D4E8C">
        <w:rPr>
          <w:rFonts w:cs="Times New Roman"/>
          <w:b/>
          <w:noProof/>
          <w:sz w:val="16"/>
          <w:szCs w:val="16"/>
          <w:lang w:eastAsia="ru-RU"/>
        </w:rPr>
        <w:pict>
          <v:shape id="_x0000_s1442" type="#_x0000_t32" style="position:absolute;margin-left:-39.75pt;margin-top:7.9pt;width:50.35pt;height:0;z-index:251703296" o:connectortype="straight" strokecolor="#548dd4 [1951]" strokeweight="2pt">
            <v:stroke dashstyle="1 1"/>
          </v:shape>
        </w:pict>
      </w:r>
      <w:r w:rsidR="00884384">
        <w:rPr>
          <w:rFonts w:cs="Times New Roman"/>
          <w:b/>
          <w:sz w:val="16"/>
          <w:szCs w:val="16"/>
        </w:rPr>
        <w:t xml:space="preserve">          </w:t>
      </w:r>
      <w:r w:rsidR="00477CBA" w:rsidRPr="002E6A01">
        <w:rPr>
          <w:rFonts w:cs="Times New Roman"/>
          <w:b/>
          <w:sz w:val="16"/>
          <w:szCs w:val="16"/>
        </w:rPr>
        <w:t xml:space="preserve"> </w:t>
      </w:r>
      <w:r w:rsidR="00477CBA" w:rsidRPr="002E6A01">
        <w:rPr>
          <w:rFonts w:cs="Times New Roman"/>
          <w:b/>
          <w:sz w:val="20"/>
          <w:szCs w:val="20"/>
        </w:rPr>
        <w:t>- Взаимодействие</w:t>
      </w:r>
    </w:p>
    <w:sectPr w:rsidR="00933E13" w:rsidRPr="002E6A01" w:rsidSect="0068448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CF" w:rsidRDefault="000A45CF" w:rsidP="00672BE5">
      <w:pPr>
        <w:spacing w:after="0" w:line="240" w:lineRule="auto"/>
      </w:pPr>
      <w:r>
        <w:separator/>
      </w:r>
    </w:p>
  </w:endnote>
  <w:endnote w:type="continuationSeparator" w:id="0">
    <w:p w:rsidR="000A45CF" w:rsidRDefault="000A45CF" w:rsidP="0067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CF" w:rsidRDefault="000A45CF" w:rsidP="00672BE5">
      <w:pPr>
        <w:spacing w:after="0" w:line="240" w:lineRule="auto"/>
      </w:pPr>
      <w:r>
        <w:separator/>
      </w:r>
    </w:p>
  </w:footnote>
  <w:footnote w:type="continuationSeparator" w:id="0">
    <w:p w:rsidR="000A45CF" w:rsidRDefault="000A45CF" w:rsidP="0067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50"/>
    <w:multiLevelType w:val="hybridMultilevel"/>
    <w:tmpl w:val="3B72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27203"/>
    <w:multiLevelType w:val="hybridMultilevel"/>
    <w:tmpl w:val="5492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3052"/>
    <w:multiLevelType w:val="hybridMultilevel"/>
    <w:tmpl w:val="CAA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D41"/>
    <w:multiLevelType w:val="hybridMultilevel"/>
    <w:tmpl w:val="C49C0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C2B46"/>
    <w:multiLevelType w:val="hybridMultilevel"/>
    <w:tmpl w:val="B258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DC7"/>
    <w:multiLevelType w:val="hybridMultilevel"/>
    <w:tmpl w:val="43C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87D71"/>
    <w:multiLevelType w:val="hybridMultilevel"/>
    <w:tmpl w:val="EBB8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4FDD"/>
    <w:multiLevelType w:val="hybridMultilevel"/>
    <w:tmpl w:val="20D8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8783E"/>
    <w:multiLevelType w:val="hybridMultilevel"/>
    <w:tmpl w:val="6A12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283E"/>
    <w:multiLevelType w:val="hybridMultilevel"/>
    <w:tmpl w:val="FEA80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2455D7"/>
    <w:multiLevelType w:val="hybridMultilevel"/>
    <w:tmpl w:val="C2F6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07913"/>
    <w:multiLevelType w:val="hybridMultilevel"/>
    <w:tmpl w:val="1EC28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17CE1"/>
    <w:multiLevelType w:val="hybridMultilevel"/>
    <w:tmpl w:val="A81A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C1AD2"/>
    <w:multiLevelType w:val="hybridMultilevel"/>
    <w:tmpl w:val="51E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0232B"/>
    <w:multiLevelType w:val="hybridMultilevel"/>
    <w:tmpl w:val="AC38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94E6B"/>
    <w:multiLevelType w:val="hybridMultilevel"/>
    <w:tmpl w:val="4E24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913"/>
    <w:multiLevelType w:val="hybridMultilevel"/>
    <w:tmpl w:val="434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3014F"/>
    <w:multiLevelType w:val="hybridMultilevel"/>
    <w:tmpl w:val="ABD0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F4B46"/>
    <w:multiLevelType w:val="hybridMultilevel"/>
    <w:tmpl w:val="08A6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26FE8"/>
    <w:multiLevelType w:val="hybridMultilevel"/>
    <w:tmpl w:val="05E0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85929"/>
    <w:multiLevelType w:val="hybridMultilevel"/>
    <w:tmpl w:val="8CE2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E5064"/>
    <w:multiLevelType w:val="hybridMultilevel"/>
    <w:tmpl w:val="A39E6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5064C"/>
    <w:multiLevelType w:val="hybridMultilevel"/>
    <w:tmpl w:val="9068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C110A"/>
    <w:multiLevelType w:val="hybridMultilevel"/>
    <w:tmpl w:val="81868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0000B"/>
    <w:multiLevelType w:val="hybridMultilevel"/>
    <w:tmpl w:val="9182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B01F6"/>
    <w:multiLevelType w:val="hybridMultilevel"/>
    <w:tmpl w:val="F87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0145F"/>
    <w:multiLevelType w:val="hybridMultilevel"/>
    <w:tmpl w:val="DCAA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F3937"/>
    <w:multiLevelType w:val="hybridMultilevel"/>
    <w:tmpl w:val="6C2C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7"/>
  </w:num>
  <w:num w:numId="5">
    <w:abstractNumId w:val="19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6"/>
  </w:num>
  <w:num w:numId="11">
    <w:abstractNumId w:val="13"/>
  </w:num>
  <w:num w:numId="12">
    <w:abstractNumId w:val="22"/>
  </w:num>
  <w:num w:numId="13">
    <w:abstractNumId w:val="4"/>
  </w:num>
  <w:num w:numId="14">
    <w:abstractNumId w:val="27"/>
  </w:num>
  <w:num w:numId="15">
    <w:abstractNumId w:val="11"/>
  </w:num>
  <w:num w:numId="16">
    <w:abstractNumId w:val="6"/>
  </w:num>
  <w:num w:numId="17">
    <w:abstractNumId w:val="9"/>
  </w:num>
  <w:num w:numId="18">
    <w:abstractNumId w:val="24"/>
  </w:num>
  <w:num w:numId="19">
    <w:abstractNumId w:val="25"/>
  </w:num>
  <w:num w:numId="20">
    <w:abstractNumId w:val="15"/>
  </w:num>
  <w:num w:numId="21">
    <w:abstractNumId w:val="21"/>
  </w:num>
  <w:num w:numId="22">
    <w:abstractNumId w:val="14"/>
  </w:num>
  <w:num w:numId="23">
    <w:abstractNumId w:val="23"/>
  </w:num>
  <w:num w:numId="24">
    <w:abstractNumId w:val="1"/>
  </w:num>
  <w:num w:numId="25">
    <w:abstractNumId w:val="2"/>
  </w:num>
  <w:num w:numId="26">
    <w:abstractNumId w:val="3"/>
  </w:num>
  <w:num w:numId="27">
    <w:abstractNumId w:val="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F66"/>
    <w:rsid w:val="0000244A"/>
    <w:rsid w:val="00004EEA"/>
    <w:rsid w:val="000122CE"/>
    <w:rsid w:val="00017CDA"/>
    <w:rsid w:val="00022319"/>
    <w:rsid w:val="00022FC9"/>
    <w:rsid w:val="000235D1"/>
    <w:rsid w:val="00027FA7"/>
    <w:rsid w:val="00030059"/>
    <w:rsid w:val="0003158C"/>
    <w:rsid w:val="000431AD"/>
    <w:rsid w:val="00045012"/>
    <w:rsid w:val="00062DF7"/>
    <w:rsid w:val="000647DA"/>
    <w:rsid w:val="000713C1"/>
    <w:rsid w:val="00075BD7"/>
    <w:rsid w:val="00080C7E"/>
    <w:rsid w:val="00082D02"/>
    <w:rsid w:val="0008407F"/>
    <w:rsid w:val="00084F54"/>
    <w:rsid w:val="00087CCF"/>
    <w:rsid w:val="00087DEA"/>
    <w:rsid w:val="00090415"/>
    <w:rsid w:val="000965DD"/>
    <w:rsid w:val="000A0DDA"/>
    <w:rsid w:val="000A45CF"/>
    <w:rsid w:val="000B3B9A"/>
    <w:rsid w:val="000B7564"/>
    <w:rsid w:val="000B7626"/>
    <w:rsid w:val="000C1D30"/>
    <w:rsid w:val="000C1E9F"/>
    <w:rsid w:val="000C5952"/>
    <w:rsid w:val="000E0FDA"/>
    <w:rsid w:val="000E7912"/>
    <w:rsid w:val="000F02B7"/>
    <w:rsid w:val="000F3B86"/>
    <w:rsid w:val="00107055"/>
    <w:rsid w:val="001073FA"/>
    <w:rsid w:val="0011299C"/>
    <w:rsid w:val="00115889"/>
    <w:rsid w:val="0012024E"/>
    <w:rsid w:val="00136D76"/>
    <w:rsid w:val="00145FD5"/>
    <w:rsid w:val="00146D1F"/>
    <w:rsid w:val="00147961"/>
    <w:rsid w:val="00151A91"/>
    <w:rsid w:val="001540DA"/>
    <w:rsid w:val="001611BF"/>
    <w:rsid w:val="00164E4A"/>
    <w:rsid w:val="00165B16"/>
    <w:rsid w:val="00174EF5"/>
    <w:rsid w:val="00176FBF"/>
    <w:rsid w:val="001771B1"/>
    <w:rsid w:val="00177D9C"/>
    <w:rsid w:val="001862B3"/>
    <w:rsid w:val="0018745C"/>
    <w:rsid w:val="001A114A"/>
    <w:rsid w:val="001A1159"/>
    <w:rsid w:val="001A588F"/>
    <w:rsid w:val="001B35D9"/>
    <w:rsid w:val="001B5992"/>
    <w:rsid w:val="001B615F"/>
    <w:rsid w:val="001B7B2D"/>
    <w:rsid w:val="001C17C3"/>
    <w:rsid w:val="001C28FB"/>
    <w:rsid w:val="001C5638"/>
    <w:rsid w:val="001C6186"/>
    <w:rsid w:val="001E3BFC"/>
    <w:rsid w:val="001E7B1F"/>
    <w:rsid w:val="001F77ED"/>
    <w:rsid w:val="001F7C49"/>
    <w:rsid w:val="00203F94"/>
    <w:rsid w:val="00211C2F"/>
    <w:rsid w:val="00215A9B"/>
    <w:rsid w:val="0021797B"/>
    <w:rsid w:val="00223DE1"/>
    <w:rsid w:val="00236CEE"/>
    <w:rsid w:val="002430DE"/>
    <w:rsid w:val="00246409"/>
    <w:rsid w:val="0025282A"/>
    <w:rsid w:val="00254906"/>
    <w:rsid w:val="00255FF8"/>
    <w:rsid w:val="0025687B"/>
    <w:rsid w:val="002614C7"/>
    <w:rsid w:val="00265613"/>
    <w:rsid w:val="0028377E"/>
    <w:rsid w:val="0028630B"/>
    <w:rsid w:val="002977D4"/>
    <w:rsid w:val="002A5C3B"/>
    <w:rsid w:val="002B1384"/>
    <w:rsid w:val="002B39CA"/>
    <w:rsid w:val="002B60AB"/>
    <w:rsid w:val="002C5E59"/>
    <w:rsid w:val="002C6C84"/>
    <w:rsid w:val="002D3911"/>
    <w:rsid w:val="002D472E"/>
    <w:rsid w:val="002D6C53"/>
    <w:rsid w:val="002E0611"/>
    <w:rsid w:val="002E1842"/>
    <w:rsid w:val="002E6A01"/>
    <w:rsid w:val="002F54A7"/>
    <w:rsid w:val="003057A6"/>
    <w:rsid w:val="0031158E"/>
    <w:rsid w:val="0031273C"/>
    <w:rsid w:val="00314408"/>
    <w:rsid w:val="00322C6D"/>
    <w:rsid w:val="00331458"/>
    <w:rsid w:val="003608D5"/>
    <w:rsid w:val="00362EF0"/>
    <w:rsid w:val="00363AB7"/>
    <w:rsid w:val="0038084F"/>
    <w:rsid w:val="003917B4"/>
    <w:rsid w:val="00396004"/>
    <w:rsid w:val="003A2C18"/>
    <w:rsid w:val="003A7A5C"/>
    <w:rsid w:val="003C7453"/>
    <w:rsid w:val="003D5D7B"/>
    <w:rsid w:val="003F020F"/>
    <w:rsid w:val="003F722D"/>
    <w:rsid w:val="00402F4A"/>
    <w:rsid w:val="00416FC2"/>
    <w:rsid w:val="0042443F"/>
    <w:rsid w:val="00425DB5"/>
    <w:rsid w:val="00440D34"/>
    <w:rsid w:val="0044628D"/>
    <w:rsid w:val="00450266"/>
    <w:rsid w:val="00450B91"/>
    <w:rsid w:val="00464DC2"/>
    <w:rsid w:val="00465563"/>
    <w:rsid w:val="004657BD"/>
    <w:rsid w:val="004667A8"/>
    <w:rsid w:val="00466C9B"/>
    <w:rsid w:val="00476C8D"/>
    <w:rsid w:val="00477CBA"/>
    <w:rsid w:val="00483E66"/>
    <w:rsid w:val="00493B11"/>
    <w:rsid w:val="00496A58"/>
    <w:rsid w:val="004A15F2"/>
    <w:rsid w:val="004D1BD8"/>
    <w:rsid w:val="004E3056"/>
    <w:rsid w:val="004E523B"/>
    <w:rsid w:val="004F0362"/>
    <w:rsid w:val="00505FB4"/>
    <w:rsid w:val="0051055C"/>
    <w:rsid w:val="005134B3"/>
    <w:rsid w:val="005138AE"/>
    <w:rsid w:val="00514C5A"/>
    <w:rsid w:val="00516340"/>
    <w:rsid w:val="0051682C"/>
    <w:rsid w:val="005245D8"/>
    <w:rsid w:val="00525875"/>
    <w:rsid w:val="00544D53"/>
    <w:rsid w:val="00553D14"/>
    <w:rsid w:val="005633D8"/>
    <w:rsid w:val="00566B0B"/>
    <w:rsid w:val="00566F74"/>
    <w:rsid w:val="00573886"/>
    <w:rsid w:val="0057585E"/>
    <w:rsid w:val="00582BC8"/>
    <w:rsid w:val="005836C3"/>
    <w:rsid w:val="005844A7"/>
    <w:rsid w:val="005923E9"/>
    <w:rsid w:val="00594421"/>
    <w:rsid w:val="00597896"/>
    <w:rsid w:val="005A5498"/>
    <w:rsid w:val="005C47E1"/>
    <w:rsid w:val="005C7FB0"/>
    <w:rsid w:val="005D1548"/>
    <w:rsid w:val="005D1887"/>
    <w:rsid w:val="005D4E8C"/>
    <w:rsid w:val="005E3C80"/>
    <w:rsid w:val="005E55C6"/>
    <w:rsid w:val="005F1233"/>
    <w:rsid w:val="005F3CB6"/>
    <w:rsid w:val="005F48D5"/>
    <w:rsid w:val="005F538F"/>
    <w:rsid w:val="005F6227"/>
    <w:rsid w:val="005F65B3"/>
    <w:rsid w:val="00621B75"/>
    <w:rsid w:val="0064269E"/>
    <w:rsid w:val="00647AF2"/>
    <w:rsid w:val="00651CA8"/>
    <w:rsid w:val="0066160B"/>
    <w:rsid w:val="0066271C"/>
    <w:rsid w:val="006629D8"/>
    <w:rsid w:val="00663A32"/>
    <w:rsid w:val="00664C4A"/>
    <w:rsid w:val="00670CD1"/>
    <w:rsid w:val="00672BE5"/>
    <w:rsid w:val="00684481"/>
    <w:rsid w:val="0069539E"/>
    <w:rsid w:val="006B08A5"/>
    <w:rsid w:val="006C25D2"/>
    <w:rsid w:val="006C313C"/>
    <w:rsid w:val="006D0518"/>
    <w:rsid w:val="006D2EDE"/>
    <w:rsid w:val="006E08D9"/>
    <w:rsid w:val="006E4F38"/>
    <w:rsid w:val="006F1A68"/>
    <w:rsid w:val="006F58E1"/>
    <w:rsid w:val="007008DB"/>
    <w:rsid w:val="00756ABF"/>
    <w:rsid w:val="00760FD8"/>
    <w:rsid w:val="00777B46"/>
    <w:rsid w:val="0078759C"/>
    <w:rsid w:val="00787835"/>
    <w:rsid w:val="007909CF"/>
    <w:rsid w:val="00797556"/>
    <w:rsid w:val="007A0781"/>
    <w:rsid w:val="007A287C"/>
    <w:rsid w:val="007A49F5"/>
    <w:rsid w:val="007A4F1E"/>
    <w:rsid w:val="007B716B"/>
    <w:rsid w:val="007D4F61"/>
    <w:rsid w:val="007E35EC"/>
    <w:rsid w:val="007E38A4"/>
    <w:rsid w:val="007E6F66"/>
    <w:rsid w:val="007F0378"/>
    <w:rsid w:val="007F5B91"/>
    <w:rsid w:val="007F68CA"/>
    <w:rsid w:val="0081662C"/>
    <w:rsid w:val="00821953"/>
    <w:rsid w:val="00827310"/>
    <w:rsid w:val="00835016"/>
    <w:rsid w:val="00836A6B"/>
    <w:rsid w:val="00847AEA"/>
    <w:rsid w:val="00864469"/>
    <w:rsid w:val="00873848"/>
    <w:rsid w:val="0087454E"/>
    <w:rsid w:val="00882484"/>
    <w:rsid w:val="00884384"/>
    <w:rsid w:val="008A0500"/>
    <w:rsid w:val="008A0F62"/>
    <w:rsid w:val="008C2523"/>
    <w:rsid w:val="008D1798"/>
    <w:rsid w:val="008D7F12"/>
    <w:rsid w:val="008E1E5D"/>
    <w:rsid w:val="008E5123"/>
    <w:rsid w:val="008E5526"/>
    <w:rsid w:val="008F63C9"/>
    <w:rsid w:val="00902F04"/>
    <w:rsid w:val="009105E1"/>
    <w:rsid w:val="00911031"/>
    <w:rsid w:val="009136F8"/>
    <w:rsid w:val="0092339E"/>
    <w:rsid w:val="00932812"/>
    <w:rsid w:val="00932A58"/>
    <w:rsid w:val="00933E13"/>
    <w:rsid w:val="00936A2E"/>
    <w:rsid w:val="00945D1D"/>
    <w:rsid w:val="00950BEB"/>
    <w:rsid w:val="00951270"/>
    <w:rsid w:val="00956F65"/>
    <w:rsid w:val="00970175"/>
    <w:rsid w:val="00974D00"/>
    <w:rsid w:val="00977D1D"/>
    <w:rsid w:val="00983945"/>
    <w:rsid w:val="009872B0"/>
    <w:rsid w:val="00991180"/>
    <w:rsid w:val="009A0906"/>
    <w:rsid w:val="009A1984"/>
    <w:rsid w:val="009A7959"/>
    <w:rsid w:val="009B24D0"/>
    <w:rsid w:val="009B6D01"/>
    <w:rsid w:val="009C2ED7"/>
    <w:rsid w:val="009E21DA"/>
    <w:rsid w:val="009E4DA7"/>
    <w:rsid w:val="009F457E"/>
    <w:rsid w:val="009F4B8B"/>
    <w:rsid w:val="009F60C4"/>
    <w:rsid w:val="00A1293D"/>
    <w:rsid w:val="00A13923"/>
    <w:rsid w:val="00A15642"/>
    <w:rsid w:val="00A21E2C"/>
    <w:rsid w:val="00A36DA3"/>
    <w:rsid w:val="00A37D49"/>
    <w:rsid w:val="00A438D3"/>
    <w:rsid w:val="00A473D8"/>
    <w:rsid w:val="00A5197B"/>
    <w:rsid w:val="00A51A17"/>
    <w:rsid w:val="00A560DF"/>
    <w:rsid w:val="00A60E66"/>
    <w:rsid w:val="00A74AD4"/>
    <w:rsid w:val="00A97652"/>
    <w:rsid w:val="00A97CAC"/>
    <w:rsid w:val="00AA416A"/>
    <w:rsid w:val="00AA4AE1"/>
    <w:rsid w:val="00AB3E7E"/>
    <w:rsid w:val="00AB4545"/>
    <w:rsid w:val="00AC392F"/>
    <w:rsid w:val="00AC76AC"/>
    <w:rsid w:val="00AD415B"/>
    <w:rsid w:val="00AD4D6B"/>
    <w:rsid w:val="00AF0FB0"/>
    <w:rsid w:val="00AF5DF1"/>
    <w:rsid w:val="00B00B02"/>
    <w:rsid w:val="00B02C04"/>
    <w:rsid w:val="00B25580"/>
    <w:rsid w:val="00B33021"/>
    <w:rsid w:val="00B3473F"/>
    <w:rsid w:val="00B60A73"/>
    <w:rsid w:val="00B620A0"/>
    <w:rsid w:val="00B62400"/>
    <w:rsid w:val="00B67689"/>
    <w:rsid w:val="00B90D74"/>
    <w:rsid w:val="00B917F4"/>
    <w:rsid w:val="00B96A22"/>
    <w:rsid w:val="00BA2D53"/>
    <w:rsid w:val="00BA7BE5"/>
    <w:rsid w:val="00BB02ED"/>
    <w:rsid w:val="00BB3BBB"/>
    <w:rsid w:val="00BB516A"/>
    <w:rsid w:val="00BD6448"/>
    <w:rsid w:val="00BE0EC8"/>
    <w:rsid w:val="00BF045A"/>
    <w:rsid w:val="00BF1327"/>
    <w:rsid w:val="00C012AA"/>
    <w:rsid w:val="00C05253"/>
    <w:rsid w:val="00C06740"/>
    <w:rsid w:val="00C07FFC"/>
    <w:rsid w:val="00C1179E"/>
    <w:rsid w:val="00C162BE"/>
    <w:rsid w:val="00C2695F"/>
    <w:rsid w:val="00C348CE"/>
    <w:rsid w:val="00C41EDF"/>
    <w:rsid w:val="00C452DE"/>
    <w:rsid w:val="00C52C22"/>
    <w:rsid w:val="00C53570"/>
    <w:rsid w:val="00C63CF7"/>
    <w:rsid w:val="00C7233B"/>
    <w:rsid w:val="00C82324"/>
    <w:rsid w:val="00C91D79"/>
    <w:rsid w:val="00CC63B1"/>
    <w:rsid w:val="00CD0AB2"/>
    <w:rsid w:val="00CF01B0"/>
    <w:rsid w:val="00CF5A96"/>
    <w:rsid w:val="00CF7917"/>
    <w:rsid w:val="00D14272"/>
    <w:rsid w:val="00D1650D"/>
    <w:rsid w:val="00D24617"/>
    <w:rsid w:val="00D32335"/>
    <w:rsid w:val="00D352FC"/>
    <w:rsid w:val="00D3583D"/>
    <w:rsid w:val="00D4668C"/>
    <w:rsid w:val="00D47511"/>
    <w:rsid w:val="00D5312A"/>
    <w:rsid w:val="00D56F1D"/>
    <w:rsid w:val="00D652BA"/>
    <w:rsid w:val="00D70964"/>
    <w:rsid w:val="00D9016B"/>
    <w:rsid w:val="00D94D99"/>
    <w:rsid w:val="00DA59A9"/>
    <w:rsid w:val="00DA5E87"/>
    <w:rsid w:val="00DB2E38"/>
    <w:rsid w:val="00DB3E13"/>
    <w:rsid w:val="00DC5171"/>
    <w:rsid w:val="00DC7B0E"/>
    <w:rsid w:val="00DF62F2"/>
    <w:rsid w:val="00E10A4D"/>
    <w:rsid w:val="00E1223A"/>
    <w:rsid w:val="00E263A5"/>
    <w:rsid w:val="00E27C5F"/>
    <w:rsid w:val="00E4345A"/>
    <w:rsid w:val="00E46B20"/>
    <w:rsid w:val="00E53144"/>
    <w:rsid w:val="00E5617E"/>
    <w:rsid w:val="00E651AC"/>
    <w:rsid w:val="00E74ADE"/>
    <w:rsid w:val="00EA7544"/>
    <w:rsid w:val="00EB4B44"/>
    <w:rsid w:val="00EB6661"/>
    <w:rsid w:val="00EC3719"/>
    <w:rsid w:val="00EC44CD"/>
    <w:rsid w:val="00ED471F"/>
    <w:rsid w:val="00ED757E"/>
    <w:rsid w:val="00F05DFE"/>
    <w:rsid w:val="00F104DC"/>
    <w:rsid w:val="00F13011"/>
    <w:rsid w:val="00F1403A"/>
    <w:rsid w:val="00F22F4E"/>
    <w:rsid w:val="00F27D52"/>
    <w:rsid w:val="00F36861"/>
    <w:rsid w:val="00F54B45"/>
    <w:rsid w:val="00F60073"/>
    <w:rsid w:val="00F65C97"/>
    <w:rsid w:val="00F7125B"/>
    <w:rsid w:val="00F72129"/>
    <w:rsid w:val="00F7445B"/>
    <w:rsid w:val="00F94FA1"/>
    <w:rsid w:val="00FA08CA"/>
    <w:rsid w:val="00FA0965"/>
    <w:rsid w:val="00FB17CF"/>
    <w:rsid w:val="00FC466B"/>
    <w:rsid w:val="00FD5FFF"/>
    <w:rsid w:val="00FE5AF1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">
      <o:colormru v:ext="edit" colors="#71bcd1"/>
      <o:colormenu v:ext="edit" fillcolor="#ff9" strokecolor="none [2404]"/>
    </o:shapedefaults>
    <o:shapelayout v:ext="edit">
      <o:idmap v:ext="edit" data="1"/>
      <o:rules v:ext="edit">
        <o:r id="V:Rule19" type="connector" idref="#_x0000_s1452"/>
        <o:r id="V:Rule20" type="connector" idref="#_x0000_s1449"/>
        <o:r id="V:Rule21" type="connector" idref="#_x0000_s1441"/>
        <o:r id="V:Rule22" type="connector" idref="#_x0000_s1415"/>
        <o:r id="V:Rule23" type="connector" idref="#_x0000_s1453"/>
        <o:r id="V:Rule24" type="connector" idref="#_x0000_s1433"/>
        <o:r id="V:Rule25" type="connector" idref="#_x0000_s1442"/>
        <o:r id="V:Rule26" type="connector" idref="#_x0000_s1411"/>
        <o:r id="V:Rule27" type="connector" idref="#_x0000_s1455"/>
        <o:r id="V:Rule28" type="connector" idref="#_x0000_s1457"/>
        <o:r id="V:Rule29" type="connector" idref="#_x0000_s1459"/>
        <o:r id="V:Rule30" type="connector" idref="#_x0000_s1423"/>
        <o:r id="V:Rule31" type="connector" idref="#_x0000_s1432"/>
        <o:r id="V:Rule32" type="connector" idref="#_x0000_s1421"/>
        <o:r id="V:Rule33" type="connector" idref="#_x0000_s1412"/>
        <o:r id="V:Rule34" type="connector" idref="#_x0000_s1456"/>
        <o:r id="V:Rule35" type="connector" idref="#_x0000_s1429"/>
        <o:r id="V:Rule36" type="connector" idref="#_x0000_s14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6B"/>
  </w:style>
  <w:style w:type="paragraph" w:styleId="1">
    <w:name w:val="heading 1"/>
    <w:basedOn w:val="a"/>
    <w:link w:val="10"/>
    <w:uiPriority w:val="9"/>
    <w:qFormat/>
    <w:rsid w:val="00C1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6F66"/>
    <w:rPr>
      <w:color w:val="800080"/>
      <w:u w:val="single"/>
    </w:rPr>
  </w:style>
  <w:style w:type="paragraph" w:customStyle="1" w:styleId="xl63">
    <w:name w:val="xl63"/>
    <w:basedOn w:val="a"/>
    <w:rsid w:val="007E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7E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6F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E6F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E6F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6F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6F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6F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6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E6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E6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E6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6F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E6F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E6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E6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E6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E6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E6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7E6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E6F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6F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2C04"/>
    <w:pPr>
      <w:spacing w:after="0" w:line="240" w:lineRule="auto"/>
    </w:pPr>
  </w:style>
  <w:style w:type="table" w:styleId="a6">
    <w:name w:val="Table Grid"/>
    <w:basedOn w:val="a1"/>
    <w:uiPriority w:val="59"/>
    <w:rsid w:val="0058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17C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7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2BE5"/>
  </w:style>
  <w:style w:type="paragraph" w:styleId="aa">
    <w:name w:val="footer"/>
    <w:basedOn w:val="a"/>
    <w:link w:val="ab"/>
    <w:uiPriority w:val="99"/>
    <w:semiHidden/>
    <w:unhideWhenUsed/>
    <w:rsid w:val="0067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2BE5"/>
  </w:style>
  <w:style w:type="paragraph" w:styleId="ac">
    <w:name w:val="Normal (Web)"/>
    <w:basedOn w:val="a"/>
    <w:uiPriority w:val="99"/>
    <w:unhideWhenUsed/>
    <w:rsid w:val="00F2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22F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4D00"/>
    <w:rPr>
      <w:rFonts w:ascii="Tahoma" w:hAnsi="Tahoma" w:cs="Tahoma"/>
      <w:sz w:val="16"/>
      <w:szCs w:val="16"/>
    </w:rPr>
  </w:style>
  <w:style w:type="character" w:styleId="af0">
    <w:name w:val="Book Title"/>
    <w:basedOn w:val="a0"/>
    <w:uiPriority w:val="33"/>
    <w:qFormat/>
    <w:rsid w:val="0069539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127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11</cp:revision>
  <cp:lastPrinted>2021-10-06T11:11:00Z</cp:lastPrinted>
  <dcterms:created xsi:type="dcterms:W3CDTF">2021-10-06T13:14:00Z</dcterms:created>
  <dcterms:modified xsi:type="dcterms:W3CDTF">2021-10-11T05:22:00Z</dcterms:modified>
</cp:coreProperties>
</file>