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2C" w:rsidRPr="00544E1D" w:rsidRDefault="0090042C" w:rsidP="0090042C">
      <w:pPr>
        <w:pStyle w:val="a3"/>
        <w:tabs>
          <w:tab w:val="clear" w:pos="4677"/>
          <w:tab w:val="clear" w:pos="9355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44E1D">
        <w:rPr>
          <w:rFonts w:ascii="Times New Roman" w:hAnsi="Times New Roman" w:cs="Times New Roman"/>
          <w:b/>
          <w:sz w:val="24"/>
          <w:szCs w:val="24"/>
        </w:rPr>
        <w:t xml:space="preserve">СОГЛАСОВАНО: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44E1D">
        <w:rPr>
          <w:rFonts w:ascii="Times New Roman" w:hAnsi="Times New Roman" w:cs="Times New Roman"/>
          <w:b/>
          <w:sz w:val="24"/>
          <w:szCs w:val="24"/>
        </w:rPr>
        <w:t xml:space="preserve">СОГЛАСОВАНО: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44E1D">
        <w:rPr>
          <w:rFonts w:ascii="Times New Roman" w:hAnsi="Times New Roman" w:cs="Times New Roman"/>
          <w:b/>
          <w:sz w:val="24"/>
          <w:szCs w:val="24"/>
        </w:rPr>
        <w:t xml:space="preserve">        УТВЕРЖДЕНО: </w:t>
      </w:r>
    </w:p>
    <w:p w:rsidR="0090042C" w:rsidRPr="00544E1D" w:rsidRDefault="0090042C" w:rsidP="0090042C">
      <w:pPr>
        <w:pStyle w:val="a3"/>
        <w:tabs>
          <w:tab w:val="clear" w:pos="4677"/>
          <w:tab w:val="clear" w:pos="9355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042C" w:rsidRPr="00544E1D" w:rsidRDefault="0090042C" w:rsidP="0090042C">
      <w:pPr>
        <w:pStyle w:val="a3"/>
        <w:tabs>
          <w:tab w:val="clear" w:pos="4677"/>
          <w:tab w:val="clear" w:pos="9355"/>
        </w:tabs>
        <w:rPr>
          <w:rFonts w:ascii="Times New Roman" w:hAnsi="Times New Roman" w:cs="Times New Roman"/>
          <w:b/>
          <w:sz w:val="24"/>
          <w:szCs w:val="24"/>
        </w:rPr>
      </w:pPr>
      <w:r w:rsidRPr="00544E1D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</w:t>
      </w:r>
      <w:r w:rsidRPr="00544E1D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44E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Начальник Управления</w:t>
      </w:r>
      <w:r w:rsidRPr="00544E1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E1D">
        <w:rPr>
          <w:rFonts w:ascii="Times New Roman" w:hAnsi="Times New Roman" w:cs="Times New Roman"/>
          <w:b/>
          <w:sz w:val="24"/>
          <w:szCs w:val="24"/>
        </w:rPr>
        <w:t xml:space="preserve">    Директор  ДК «Динамо»</w:t>
      </w:r>
    </w:p>
    <w:p w:rsidR="0090042C" w:rsidRPr="00544E1D" w:rsidRDefault="0090042C" w:rsidP="0090042C">
      <w:pPr>
        <w:pStyle w:val="a3"/>
        <w:tabs>
          <w:tab w:val="clear" w:pos="4677"/>
          <w:tab w:val="clear" w:pos="9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544E1D">
        <w:rPr>
          <w:rFonts w:ascii="Times New Roman" w:hAnsi="Times New Roman" w:cs="Times New Roman"/>
          <w:b/>
          <w:sz w:val="24"/>
          <w:szCs w:val="24"/>
        </w:rPr>
        <w:t>рудового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544E1D">
        <w:rPr>
          <w:rFonts w:ascii="Times New Roman" w:hAnsi="Times New Roman" w:cs="Times New Roman"/>
          <w:b/>
          <w:sz w:val="24"/>
          <w:szCs w:val="24"/>
        </w:rPr>
        <w:t xml:space="preserve">оллектива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44E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культур АМГО</w:t>
      </w:r>
      <w:r w:rsidRPr="00544E1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0042C" w:rsidRPr="00544E1D" w:rsidRDefault="0090042C" w:rsidP="0090042C">
      <w:pPr>
        <w:pStyle w:val="a3"/>
        <w:tabs>
          <w:tab w:val="clear" w:pos="4677"/>
          <w:tab w:val="clear" w:pos="9355"/>
        </w:tabs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44E1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</w:t>
      </w:r>
    </w:p>
    <w:p w:rsidR="0090042C" w:rsidRPr="00544E1D" w:rsidRDefault="0090042C" w:rsidP="0090042C">
      <w:pPr>
        <w:pStyle w:val="a3"/>
        <w:tabs>
          <w:tab w:val="clear" w:pos="4677"/>
          <w:tab w:val="clear" w:pos="9355"/>
        </w:tabs>
        <w:rPr>
          <w:rFonts w:ascii="Times New Roman" w:hAnsi="Times New Roman" w:cs="Times New Roman"/>
          <w:b/>
          <w:sz w:val="24"/>
          <w:szCs w:val="24"/>
        </w:rPr>
      </w:pPr>
      <w:r w:rsidRPr="00544E1D">
        <w:rPr>
          <w:rFonts w:ascii="Times New Roman" w:hAnsi="Times New Roman" w:cs="Times New Roman"/>
          <w:b/>
          <w:sz w:val="24"/>
          <w:szCs w:val="24"/>
        </w:rPr>
        <w:t>________ Ю.В. Яковлева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___________ Ж.Ю. Мартенс          </w:t>
      </w:r>
      <w:r w:rsidRPr="00544E1D">
        <w:rPr>
          <w:rFonts w:ascii="Times New Roman" w:hAnsi="Times New Roman" w:cs="Times New Roman"/>
          <w:b/>
          <w:sz w:val="24"/>
          <w:szCs w:val="24"/>
        </w:rPr>
        <w:t>___________С.Е. Кудянова</w:t>
      </w:r>
    </w:p>
    <w:p w:rsidR="0090042C" w:rsidRPr="00544E1D" w:rsidRDefault="0090042C" w:rsidP="0090042C">
      <w:pPr>
        <w:pStyle w:val="a3"/>
        <w:tabs>
          <w:tab w:val="clear" w:pos="4677"/>
          <w:tab w:val="clear" w:pos="9355"/>
        </w:tabs>
        <w:rPr>
          <w:rFonts w:ascii="Times New Roman" w:hAnsi="Times New Roman" w:cs="Times New Roman"/>
          <w:b/>
          <w:sz w:val="24"/>
          <w:szCs w:val="24"/>
        </w:rPr>
      </w:pPr>
      <w:r w:rsidRPr="00544E1D">
        <w:rPr>
          <w:rFonts w:ascii="Times New Roman" w:hAnsi="Times New Roman" w:cs="Times New Roman"/>
          <w:b/>
          <w:sz w:val="24"/>
          <w:szCs w:val="24"/>
        </w:rPr>
        <w:t>«_____»_________ 20__г.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44E1D">
        <w:rPr>
          <w:rFonts w:ascii="Times New Roman" w:hAnsi="Times New Roman" w:cs="Times New Roman"/>
          <w:b/>
          <w:sz w:val="24"/>
          <w:szCs w:val="24"/>
        </w:rPr>
        <w:t xml:space="preserve"> «_____»__________ 20__г.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44E1D">
        <w:rPr>
          <w:rFonts w:ascii="Times New Roman" w:hAnsi="Times New Roman" w:cs="Times New Roman"/>
          <w:b/>
          <w:sz w:val="24"/>
          <w:szCs w:val="24"/>
        </w:rPr>
        <w:t xml:space="preserve">«_____»____________ 20__г. </w:t>
      </w:r>
    </w:p>
    <w:p w:rsidR="0090042C" w:rsidRPr="00544E1D" w:rsidRDefault="0090042C" w:rsidP="0090042C">
      <w:pPr>
        <w:pStyle w:val="a3"/>
        <w:tabs>
          <w:tab w:val="clear" w:pos="4677"/>
          <w:tab w:val="clear" w:pos="9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35769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357692">
        <w:rPr>
          <w:rFonts w:ascii="Times New Roman" w:hAnsi="Times New Roman" w:cs="Times New Roman"/>
          <w:b/>
          <w:sz w:val="24"/>
          <w:szCs w:val="24"/>
        </w:rPr>
        <w:t xml:space="preserve"> 22.03.2019г.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Приказ №40 от 22.03.2019г.           </w:t>
      </w:r>
    </w:p>
    <w:p w:rsidR="0090042C" w:rsidRDefault="0090042C" w:rsidP="007105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0539" w:rsidRDefault="00710539" w:rsidP="00710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539" w:rsidRDefault="00710539" w:rsidP="00900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53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ОЛОЖЕНИЕ</w:t>
      </w:r>
      <w:r w:rsidRPr="007105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042C" w:rsidRDefault="0090042C" w:rsidP="00900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52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распределении </w:t>
      </w:r>
      <w:r w:rsidRPr="00FE52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стимулирующей части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фонда оплаты труда</w:t>
      </w:r>
    </w:p>
    <w:p w:rsidR="0090042C" w:rsidRDefault="0090042C" w:rsidP="00900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работников ДК «Динамо»</w:t>
      </w:r>
    </w:p>
    <w:p w:rsidR="0090042C" w:rsidRDefault="0090042C" w:rsidP="00710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0D1" w:rsidRDefault="0090042C" w:rsidP="0024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4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245EC3" w:rsidRDefault="00245EC3" w:rsidP="00245E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10D1" w:rsidRDefault="004B10D1" w:rsidP="004B10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Настоящее Положение </w:t>
      </w:r>
      <w:r w:rsidRPr="0053240E">
        <w:rPr>
          <w:rFonts w:ascii="Times New Roman" w:eastAsia="Times New Roman" w:hAnsi="Times New Roman" w:cs="Times New Roman"/>
          <w:color w:val="000000"/>
          <w:sz w:val="28"/>
          <w:szCs w:val="28"/>
        </w:rPr>
        <w:t>о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пределении стимулирующей части фонда оплаты труда  работников </w:t>
      </w:r>
      <w:r w:rsidRPr="0053240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ипального бюджетного  учреждения Дом кульутры «Динамо» (далее Положение) </w:t>
      </w:r>
      <w:r w:rsidRPr="00C37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разработано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53240E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Трудовым кодексом Российской Федерации, постановлением Правительства Российской Федерации от 05.08.2008г. №583 «О введении новых систем оплаты труда работников федеральных бюджетных, автономных и казенных учреждений и федеральных государственных органов,  а также гражданского персонала воинских частей, учреждений и подразделений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240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федеральных органов исполнительной власти, в которых законом 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учреждений»,   постановлением Правительства Челябинской области от 11.09.2008г. №275-П «О введении новых систем оплаты труда работников областных бюджетных, автономных и казенных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240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 и органов государственной власти Челябинской области, оплата труда которых в настоящее время осуществляется на основе Единой тарифной сетки по оплате труда работников областн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государственных учреждений»</w:t>
      </w:r>
      <w:r w:rsidRPr="0053240E">
        <w:rPr>
          <w:rFonts w:ascii="Times New Roman" w:eastAsia="Times New Roman" w:hAnsi="Times New Roman" w:cs="Times New Roman"/>
          <w:color w:val="000000"/>
          <w:sz w:val="28"/>
          <w:szCs w:val="28"/>
        </w:rPr>
        <w:t>, на основании Постановления Администрации МГО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214</w:t>
      </w:r>
      <w:r w:rsidRPr="00532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324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53240E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3240E">
        <w:rPr>
          <w:rFonts w:ascii="Times New Roman" w:eastAsia="Times New Roman" w:hAnsi="Times New Roman" w:cs="Times New Roman"/>
          <w:color w:val="000000"/>
          <w:sz w:val="28"/>
          <w:szCs w:val="28"/>
        </w:rPr>
        <w:t>г. об утверждении Положения «Об оплате труда работников муниципальных учреждений культуры  Миасского городского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округа» и </w:t>
      </w:r>
      <w:r w:rsidRPr="0053240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32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 оплате труда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ДК «Динамо»», </w:t>
      </w:r>
      <w:r w:rsidRPr="00C37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усиления материальной заинтересованности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 «Динамо»</w:t>
      </w:r>
      <w:r w:rsidRPr="00C37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722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Учреждение) в повышении качества выполнения уставной деятельности, развитии личной активности и инициативы работников при выполнении поставленных задач, успешного и добросовестного исполнения должностны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обязанностей</w:t>
      </w:r>
      <w:r w:rsidRPr="00C372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42C" w:rsidRPr="00974E3E" w:rsidRDefault="0090042C" w:rsidP="00900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E3E">
        <w:rPr>
          <w:rFonts w:ascii="Times New Roman" w:eastAsia="Times New Roman" w:hAnsi="Times New Roman" w:cs="Times New Roman"/>
          <w:color w:val="000000"/>
          <w:sz w:val="28"/>
          <w:szCs w:val="28"/>
        </w:rPr>
        <w:t>1.2. Настоящее Положение  о распределении  стимулирующей части  фонда оплаты труда  Учреждения  (далее Положение) отражает  критерии  и показатели качества  и результативности  труда всех специалистов и технического персонала  Учреждения, лежащие в основе  определения  размера стимулирующей  надбавки, порядок расчета  и выплаты  стимулирующих надбавок. Настоящее Положение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П</w:t>
      </w:r>
      <w:r w:rsidRPr="00974E3E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риложением к действующему Положению об оплате труда ДК «Динамо» и используется для уточнения показателей стимулирующих выплат указанных в п.50 Положения об оплате труда.</w:t>
      </w:r>
    </w:p>
    <w:p w:rsidR="0090042C" w:rsidRPr="00974E3E" w:rsidRDefault="0090042C" w:rsidP="00900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E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74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   учитывает  виды, условия, размеры  и порядок  выплат стимулирующего характера, которые  Учреждение  определяет  самостоятельно. Установление  выплат  стимулирующего характера  производится </w:t>
      </w:r>
      <w:r w:rsidRPr="00974E3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указанным Положением,  которое разрабатывается администрацией Утверждения, утверждается директором, по согласованию с трудовым коллективом </w:t>
      </w:r>
      <w:r w:rsidRPr="00974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 учетом  показателей результатов  труда работников Учреждения, после согласования  с утвержденной  балансовой комиссией  по распределению стимулирующей части (далее Комиссия).  </w:t>
      </w:r>
    </w:p>
    <w:p w:rsidR="0090042C" w:rsidRPr="00974E3E" w:rsidRDefault="0090042C" w:rsidP="00900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E3E"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74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Выплаты стимулирующего характера  являются  неотъемлемой частью  заработной   платы  работников  Учреждения  и должны выплачиваться </w:t>
      </w:r>
      <w:r w:rsidRPr="00974E3E">
        <w:rPr>
          <w:rFonts w:ascii="Times New Roman" w:eastAsia="Times New Roman" w:hAnsi="Times New Roman" w:cs="Times New Roman"/>
          <w:sz w:val="28"/>
          <w:szCs w:val="28"/>
        </w:rPr>
        <w:t>один раз в месяц.</w:t>
      </w:r>
    </w:p>
    <w:p w:rsidR="0090042C" w:rsidRPr="00974E3E" w:rsidRDefault="0090042C" w:rsidP="00900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E3E">
        <w:rPr>
          <w:rFonts w:ascii="Times New Roman" w:eastAsia="Times New Roman" w:hAnsi="Times New Roman" w:cs="Times New Roman"/>
          <w:sz w:val="28"/>
          <w:szCs w:val="28"/>
        </w:rPr>
        <w:t>1.5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4E3E">
        <w:rPr>
          <w:rFonts w:ascii="Times New Roman" w:eastAsia="Times New Roman" w:hAnsi="Times New Roman" w:cs="Times New Roman"/>
          <w:sz w:val="28"/>
          <w:szCs w:val="28"/>
        </w:rPr>
        <w:t xml:space="preserve"> Положение о премировании распространяется на всех работников Учреждения, исключая руководителя.</w:t>
      </w:r>
    </w:p>
    <w:p w:rsidR="0090042C" w:rsidRPr="00974E3E" w:rsidRDefault="0090042C" w:rsidP="00900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E3E">
        <w:rPr>
          <w:rFonts w:ascii="Times New Roman" w:eastAsia="Times New Roman" w:hAnsi="Times New Roman" w:cs="Times New Roman"/>
          <w:sz w:val="28"/>
          <w:szCs w:val="28"/>
        </w:rPr>
        <w:t>1.6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4E3E">
        <w:rPr>
          <w:rFonts w:ascii="Times New Roman" w:eastAsia="Times New Roman" w:hAnsi="Times New Roman" w:cs="Times New Roman"/>
          <w:sz w:val="28"/>
          <w:szCs w:val="28"/>
        </w:rPr>
        <w:t xml:space="preserve">   Все выплаты должны осуществляться в  пределах фонда оплаты труда.</w:t>
      </w:r>
    </w:p>
    <w:p w:rsidR="0090042C" w:rsidRPr="00974E3E" w:rsidRDefault="0090042C" w:rsidP="0090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42C" w:rsidRPr="00974E3E" w:rsidRDefault="0090042C" w:rsidP="00900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4E3E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974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4E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установления разовых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стимулирующих </w:t>
      </w:r>
      <w:r w:rsidRPr="00974E3E">
        <w:rPr>
          <w:rFonts w:ascii="Times New Roman" w:eastAsia="Times New Roman" w:hAnsi="Times New Roman" w:cs="Times New Roman"/>
          <w:b/>
          <w:bCs/>
          <w:sz w:val="28"/>
          <w:szCs w:val="28"/>
        </w:rPr>
        <w:t>премий.</w:t>
      </w:r>
    </w:p>
    <w:p w:rsidR="0090042C" w:rsidRPr="00974E3E" w:rsidRDefault="0090042C" w:rsidP="00900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042C" w:rsidRPr="00934E73" w:rsidRDefault="00FF5FE9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90042C" w:rsidRPr="00934E73">
        <w:rPr>
          <w:sz w:val="28"/>
          <w:szCs w:val="28"/>
        </w:rPr>
        <w:t xml:space="preserve"> В целях поощрения работников </w:t>
      </w:r>
      <w:r w:rsidR="0090042C">
        <w:rPr>
          <w:sz w:val="28"/>
          <w:szCs w:val="28"/>
        </w:rPr>
        <w:t>ДК «Динамо»</w:t>
      </w:r>
      <w:r w:rsidR="0090042C" w:rsidRPr="00934E73">
        <w:rPr>
          <w:sz w:val="28"/>
          <w:szCs w:val="28"/>
        </w:rPr>
        <w:t xml:space="preserve"> за выполненную работу работникам устанавливаются следующие виды надбавок стимулирующего характера: </w:t>
      </w:r>
    </w:p>
    <w:p w:rsidR="0090042C" w:rsidRPr="00934E73" w:rsidRDefault="00065945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042C" w:rsidRPr="00934E73">
        <w:rPr>
          <w:sz w:val="28"/>
          <w:szCs w:val="28"/>
        </w:rPr>
        <w:t xml:space="preserve"> за интенсивность и высокие результаты работы; </w:t>
      </w:r>
    </w:p>
    <w:p w:rsidR="0090042C" w:rsidRPr="00934E73" w:rsidRDefault="00065945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042C" w:rsidRPr="00934E73">
        <w:rPr>
          <w:sz w:val="28"/>
          <w:szCs w:val="28"/>
        </w:rPr>
        <w:t xml:space="preserve"> за качество выполняемых работ; </w:t>
      </w:r>
    </w:p>
    <w:p w:rsidR="0090042C" w:rsidRPr="00934E73" w:rsidRDefault="00065945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042C" w:rsidRPr="00934E73">
        <w:rPr>
          <w:sz w:val="28"/>
          <w:szCs w:val="28"/>
        </w:rPr>
        <w:t xml:space="preserve"> премиальные выплаты по итогам работы, единовременное премирование; </w:t>
      </w:r>
    </w:p>
    <w:p w:rsidR="0090042C" w:rsidRPr="00934E73" w:rsidRDefault="00065945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042C" w:rsidRPr="00934E73">
        <w:rPr>
          <w:sz w:val="28"/>
          <w:szCs w:val="28"/>
        </w:rPr>
        <w:t xml:space="preserve"> надбавки, учитывающие особенности деятельности </w:t>
      </w:r>
      <w:r w:rsidR="0090042C">
        <w:rPr>
          <w:sz w:val="28"/>
          <w:szCs w:val="28"/>
        </w:rPr>
        <w:t>ДК «Динамо»</w:t>
      </w:r>
      <w:r w:rsidR="0090042C" w:rsidRPr="00934E73">
        <w:rPr>
          <w:sz w:val="28"/>
          <w:szCs w:val="28"/>
        </w:rPr>
        <w:t xml:space="preserve"> и отдельных категорий работников; </w:t>
      </w:r>
    </w:p>
    <w:p w:rsidR="0090042C" w:rsidRPr="00934E73" w:rsidRDefault="00065945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042C" w:rsidRPr="00934E73">
        <w:rPr>
          <w:sz w:val="28"/>
          <w:szCs w:val="28"/>
        </w:rPr>
        <w:t xml:space="preserve"> надбавки за наличие ученой степени, почетного звания; </w:t>
      </w:r>
    </w:p>
    <w:p w:rsidR="0090042C" w:rsidRPr="00934E73" w:rsidRDefault="00065945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042C" w:rsidRPr="00934E73">
        <w:rPr>
          <w:sz w:val="28"/>
          <w:szCs w:val="28"/>
        </w:rPr>
        <w:t xml:space="preserve"> надбавки за выслугу лет; </w:t>
      </w:r>
    </w:p>
    <w:p w:rsidR="0090042C" w:rsidRPr="00934E73" w:rsidRDefault="00065945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042C" w:rsidRPr="00934E73">
        <w:rPr>
          <w:sz w:val="28"/>
          <w:szCs w:val="28"/>
        </w:rPr>
        <w:t xml:space="preserve"> надбавка молодым специалистам; </w:t>
      </w:r>
    </w:p>
    <w:p w:rsidR="0090042C" w:rsidRPr="00934E73" w:rsidRDefault="00FF5FE9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90042C" w:rsidRPr="00934E73">
        <w:rPr>
          <w:sz w:val="28"/>
          <w:szCs w:val="28"/>
        </w:rPr>
        <w:t xml:space="preserve">. Начисление и выплата надбавок стимулирующего характера: за интенсивность и высокие результаты работы, за качество выполняемых работ, премиальные выплаты по итогам работы, производятся на основании протокола Балансовой комиссии, на основании приказа директора </w:t>
      </w:r>
      <w:r w:rsidR="0090042C">
        <w:rPr>
          <w:sz w:val="28"/>
          <w:szCs w:val="28"/>
        </w:rPr>
        <w:t>ДК «Динамо»</w:t>
      </w:r>
      <w:r w:rsidR="0090042C" w:rsidRPr="00934E73">
        <w:rPr>
          <w:sz w:val="28"/>
          <w:szCs w:val="28"/>
        </w:rPr>
        <w:t xml:space="preserve">, в пределах бюджетных назначений, утвержденных на оплату труда работников соответствующего Учреждения, а также средств, поступающих от приносящей доход деятельности.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Начисление и выплата надбавок стимулирующего характера: единовременного премирования, надбавок, учитывающих особенности деятельности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 и отдельных категорий работников, надбавок за наличие ученой степени, почетного звания, надбавок за выслугу лет, надбавок молодым специалистам, надбавок специалистам за работу в сельских населенных пунктах МГО, производятся на основании приказа директора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, в пределах бюджетных назначений, </w:t>
      </w:r>
      <w:r>
        <w:rPr>
          <w:sz w:val="28"/>
          <w:szCs w:val="28"/>
        </w:rPr>
        <w:t>у</w:t>
      </w:r>
      <w:r w:rsidRPr="00934E73">
        <w:rPr>
          <w:sz w:val="28"/>
          <w:szCs w:val="28"/>
        </w:rPr>
        <w:t xml:space="preserve">твержденных на оплату труда работников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, а также средств, поступающих от приносящей доход деятельности. </w:t>
      </w:r>
    </w:p>
    <w:p w:rsidR="0090042C" w:rsidRDefault="00FF5FE9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</w:t>
      </w:r>
      <w:r w:rsidR="0090042C" w:rsidRPr="00934E73">
        <w:rPr>
          <w:sz w:val="28"/>
          <w:szCs w:val="28"/>
        </w:rPr>
        <w:t xml:space="preserve">. Надбавки стимулирующего характера работникам устанавливаются в процентном отношении от должностного оклада (оклада), ставки заработной платы работников или в абсолютном размере в зависимости от достижения ими соответствующих качественных и (или) количественных показателей по каждой стимулирующей надбавке, с учётом мнения представительного органа работников в пределах утвержденного фонда оплата труда </w:t>
      </w:r>
      <w:r w:rsidR="0090042C">
        <w:rPr>
          <w:sz w:val="28"/>
          <w:szCs w:val="28"/>
        </w:rPr>
        <w:t>ДК «Динамо»</w:t>
      </w:r>
      <w:r w:rsidR="0090042C" w:rsidRPr="00934E73">
        <w:rPr>
          <w:sz w:val="28"/>
          <w:szCs w:val="28"/>
        </w:rPr>
        <w:t xml:space="preserve">. </w:t>
      </w:r>
    </w:p>
    <w:p w:rsidR="0090042C" w:rsidRPr="00934E73" w:rsidRDefault="00FF5FE9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90042C" w:rsidRPr="00934E73">
        <w:rPr>
          <w:sz w:val="28"/>
          <w:szCs w:val="28"/>
        </w:rPr>
        <w:t xml:space="preserve">. Надбавки стимулирующего характера за интенсивность и высокие результаты работы, за качество выполняемых работ устанавливаются работникам </w:t>
      </w:r>
      <w:r w:rsidR="0090042C">
        <w:rPr>
          <w:sz w:val="28"/>
          <w:szCs w:val="28"/>
        </w:rPr>
        <w:t xml:space="preserve">ДК «Динамо» </w:t>
      </w:r>
      <w:r w:rsidR="0090042C" w:rsidRPr="00934E73">
        <w:rPr>
          <w:sz w:val="28"/>
          <w:szCs w:val="28"/>
        </w:rPr>
        <w:t xml:space="preserve">за интенсивность работы, высокие результаты работы, перевыполнение отраслевых норм нагрузки, за участие в реализации муниципальных программ, за выполнение дополнительных работ, не входящих в должностные обязанности работников, но непосредственно связанных с уставной деятельностью </w:t>
      </w:r>
      <w:r w:rsidR="0090042C">
        <w:rPr>
          <w:sz w:val="28"/>
          <w:szCs w:val="28"/>
        </w:rPr>
        <w:t>ДК «Динамо»</w:t>
      </w:r>
      <w:r w:rsidR="0090042C" w:rsidRPr="00934E73">
        <w:rPr>
          <w:sz w:val="28"/>
          <w:szCs w:val="28"/>
        </w:rPr>
        <w:t xml:space="preserve">.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Показатели надбавок стимулирующего характера за интенсивность и высокие результаты работы, за качество выполняемых работ, критерии оценки их выполнения утверждаются ежегодно на 01 января финансового года локальным актом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 по конкретной должности служащего, профессии рабочего. Данный локальный акт в обязательном порядке согласовывается с Управлением культуры Администрации МГО. </w:t>
      </w:r>
    </w:p>
    <w:p w:rsidR="0090042C" w:rsidRPr="00934E73" w:rsidRDefault="00FF5FE9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90042C" w:rsidRPr="00934E73">
        <w:rPr>
          <w:sz w:val="28"/>
          <w:szCs w:val="28"/>
        </w:rPr>
        <w:t xml:space="preserve">. Премиальные выплаты по итогам работы устанавливаются всем работникам </w:t>
      </w:r>
      <w:r>
        <w:rPr>
          <w:sz w:val="28"/>
          <w:szCs w:val="28"/>
        </w:rPr>
        <w:t>ДК «Дина</w:t>
      </w:r>
      <w:r w:rsidR="0090042C">
        <w:rPr>
          <w:sz w:val="28"/>
          <w:szCs w:val="28"/>
        </w:rPr>
        <w:t>мо»</w:t>
      </w:r>
      <w:r w:rsidR="0090042C" w:rsidRPr="00934E73">
        <w:rPr>
          <w:sz w:val="28"/>
          <w:szCs w:val="28"/>
        </w:rPr>
        <w:t xml:space="preserve"> за месяц, квартал, полугодие, девять месяцев, год и начисляются на основании локального акта </w:t>
      </w:r>
      <w:r w:rsidR="0090042C">
        <w:rPr>
          <w:sz w:val="28"/>
          <w:szCs w:val="28"/>
        </w:rPr>
        <w:t>ДК «Динамо»</w:t>
      </w:r>
      <w:r w:rsidR="0090042C" w:rsidRPr="00934E73">
        <w:rPr>
          <w:sz w:val="28"/>
          <w:szCs w:val="28"/>
        </w:rPr>
        <w:t xml:space="preserve">, который утверждается на основании протокола Балансовой комиссии </w:t>
      </w:r>
      <w:r w:rsidR="0090042C">
        <w:rPr>
          <w:sz w:val="28"/>
          <w:szCs w:val="28"/>
        </w:rPr>
        <w:t>ДК «Динамо»</w:t>
      </w:r>
      <w:r w:rsidR="0090042C" w:rsidRPr="00934E73">
        <w:rPr>
          <w:sz w:val="28"/>
          <w:szCs w:val="28"/>
        </w:rPr>
        <w:t xml:space="preserve">. Размер премиальных выплат конкретному работнику не ограничен, но в пределах утвержденного фонда оплаты труда </w:t>
      </w:r>
      <w:r w:rsidR="0090042C">
        <w:rPr>
          <w:sz w:val="28"/>
          <w:szCs w:val="28"/>
        </w:rPr>
        <w:t>ДК «Динамо»</w:t>
      </w:r>
      <w:r w:rsidR="0090042C" w:rsidRPr="00934E73">
        <w:rPr>
          <w:sz w:val="28"/>
          <w:szCs w:val="28"/>
        </w:rPr>
        <w:t xml:space="preserve"> и устанавливается в соответствии с критериями оценки выполнения показателей эффективности труда конкретного работника, которые утверждаются приказом директора </w:t>
      </w:r>
      <w:r w:rsidR="0090042C">
        <w:rPr>
          <w:sz w:val="28"/>
          <w:szCs w:val="28"/>
        </w:rPr>
        <w:t>ДК «Динамо»</w:t>
      </w:r>
      <w:r w:rsidR="0090042C" w:rsidRPr="00934E73">
        <w:rPr>
          <w:sz w:val="28"/>
          <w:szCs w:val="28"/>
        </w:rPr>
        <w:t xml:space="preserve"> по согласованию с Управлением культуры Администрации МГО. </w:t>
      </w:r>
    </w:p>
    <w:p w:rsidR="0090042C" w:rsidRPr="00934E73" w:rsidRDefault="00FF5FE9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90042C" w:rsidRPr="00934E73">
        <w:rPr>
          <w:sz w:val="28"/>
          <w:szCs w:val="28"/>
        </w:rPr>
        <w:t xml:space="preserve">. Для оценки выполнения показателей надбавок стимулирующего характера, в том числе показателей эффективности деятельности работников за соответствующий отчётный период, создается Балансовая комиссия, наделенная правами принятия решения о размерах надбавок стимулирующего характера: за интенсивность и высокие результаты работы, за качество выполняемых работ, премиальных выплат по итогам работы, за соответствующий отчетный период. Положение о Балансовой комиссии </w:t>
      </w:r>
      <w:r w:rsidR="0090042C">
        <w:rPr>
          <w:sz w:val="28"/>
          <w:szCs w:val="28"/>
        </w:rPr>
        <w:t>ДК «Динамо» утверждается локальным актом ДК «Динамо»</w:t>
      </w:r>
      <w:r w:rsidR="0090042C" w:rsidRPr="00934E73">
        <w:rPr>
          <w:sz w:val="28"/>
          <w:szCs w:val="28"/>
        </w:rPr>
        <w:t xml:space="preserve">, согласованным Управлением культуры Администрации МГО. </w:t>
      </w:r>
    </w:p>
    <w:p w:rsidR="0090042C" w:rsidRPr="00934E73" w:rsidRDefault="00FF5FE9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90042C" w:rsidRPr="00934E73">
        <w:rPr>
          <w:sz w:val="28"/>
          <w:szCs w:val="28"/>
        </w:rPr>
        <w:t xml:space="preserve">. Показатели эффективности деятельности работника имеют два уровня их исчисления и соответственно оценки при оплате труда: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нормативный, установление которого входит в условия оплаты по должностному окладу (окладу), ставке заработной платы;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стимулирующий, при котором за достижение параметров, превышающих нормативные уровни выполнения трудовых обязанностей, предусматриваются премиальные выплаты по итогам работы за месяц, квартал, полугодие, девять месяцев, год. </w:t>
      </w:r>
    </w:p>
    <w:p w:rsidR="0090042C" w:rsidRPr="00934E73" w:rsidRDefault="00FF5FE9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2.8</w:t>
      </w:r>
      <w:r w:rsidR="0090042C" w:rsidRPr="00934E73">
        <w:rPr>
          <w:sz w:val="28"/>
          <w:szCs w:val="28"/>
        </w:rPr>
        <w:t xml:space="preserve">. Показатели эффективности деятельности по каждой конкретной должности, профессии рабочего, критерии оценки их выполнения утверждаются локальным актом </w:t>
      </w:r>
      <w:r w:rsidR="0090042C">
        <w:rPr>
          <w:sz w:val="28"/>
          <w:szCs w:val="28"/>
        </w:rPr>
        <w:t>ДК «Динамо»</w:t>
      </w:r>
      <w:r w:rsidR="0090042C" w:rsidRPr="00934E73">
        <w:rPr>
          <w:sz w:val="28"/>
          <w:szCs w:val="28"/>
        </w:rPr>
        <w:t xml:space="preserve"> по согласованию с Управлением культуры Администрации МГО, с учетом: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нормативного фонда времени работы работника по должности служащего, профессии рабочего;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соответствия штатной и фактической численности работников по одноименным и смежным должностям;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деловых качеств работника и других условий;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мнения </w:t>
      </w:r>
      <w:r>
        <w:rPr>
          <w:sz w:val="28"/>
          <w:szCs w:val="28"/>
        </w:rPr>
        <w:t>Совета трудового коллектива ДК «Динамо»</w:t>
      </w:r>
      <w:r w:rsidRPr="00934E73">
        <w:rPr>
          <w:sz w:val="28"/>
          <w:szCs w:val="28"/>
        </w:rPr>
        <w:t xml:space="preserve">. </w:t>
      </w:r>
    </w:p>
    <w:p w:rsidR="0090042C" w:rsidRPr="00934E73" w:rsidRDefault="00FF5FE9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90042C" w:rsidRPr="00934E73">
        <w:rPr>
          <w:sz w:val="28"/>
          <w:szCs w:val="28"/>
        </w:rPr>
        <w:t xml:space="preserve">. К показателям эффективности деятельности по конкретной должности служащего, профессии рабочего относятся: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профессиональное исполнение должностных обязанностей, установленных должностными инструкциями, в соответствии с трудовым договором или эффективным контрактом (с дополнительным соглашением к Трудовому договору или эффективному контракту);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квалифицированное, в установленный срок рассмотрение заявлений, писем, жалоб организаций и граждан, своевременная, качественная подготовка ответов;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соблюдение Правил внутреннего трудового распорядка, дисциплины труда, норм служебной этики, порядка работы со служебной информацией, соблюдение Правил и норм охраны труда, техники безопасности, противопожарной защиты. </w:t>
      </w:r>
    </w:p>
    <w:p w:rsidR="0090042C" w:rsidRPr="00934E73" w:rsidRDefault="00FF5FE9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90042C" w:rsidRPr="00934E73">
        <w:rPr>
          <w:sz w:val="28"/>
          <w:szCs w:val="28"/>
        </w:rPr>
        <w:t xml:space="preserve">. Критерии оценки выполнения показателей эффективности деятельности работника: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1) профессиональное исполнение должностных обязанностей, установленных должностными инструкциями, в соответствии с трудовым договором или эффективным контрактом (с дополнительным соглашением к Трудовому договору или эффективному контракту), к критериям оценки которого относятся: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своевременное выполнение должностных обязанностей (выполнены в срок, не выполнены в срок);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уровень качества выполнения должностных обязанностей (документы соответствуют всем нормативам, найдены и использованы конструктивные варианты решения поставленных задач или не соответствуют нормативам);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уровень самостоятельности выполнения работы, заданий, поручений, документов (выполнение порученной работы, заданий, поручений, документов с дополнительным консультированием с должностными лицами, работниками соответствующего структурного подразделения или самостоятельное, качественное, результативное выполнение работы);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уровень сложности выполняемой работы, заданий, поручений, документов (нормальный режим, самостоятельная работа; нормальный режим, самостоятельная работа, большая степень новизны; нормальный режим работы, групповая работа; нормальный режим, групповая работа, большая степень новизны; срочный режим работы, самостоятельная работа; срочный режим работы, самостоятельная работа, большая степень новизны; срочный режим работы, групповая работа; срочный режим работы, групповая работа, большая степень новизны,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lastRenderedPageBreak/>
        <w:t xml:space="preserve">- инициативность работы: работа выполняется крайне медленно; работа выполняется качественно в нормальном режиме; одновременно качественно выполняется несколько разнообразных видов работ), передача опыта работы другим работника: использование опыта работы другими работниками;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похвальные отзывы о работнике со стороны потребителей услуг учреждения и другие (критерии: наличие похвальных отзывов, отсутствие замечаний и предупреждений на исполнение соответствующих должностных обязанностей);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2) квалифицированное, в установленный срок рассмотрение заявлений, писем, жалоб организаций и граждан, своевременная, качественная подготовка ответов, к критериям которого относятся: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своевременная подготовка рассмотрений заявлений, писем, жалоб организаций и граждан, своевременная, качественная подготовка ответов;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3) соблюдение Правил внутреннего трудового распорядка, дисциплины труда, норм служебной этики, порядка работы со служебной информацией, соблюдение Правил и норм охраны труда, техники безопасности, противопожарной защиты, к критериям оценки которого относятся: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отсутствие нарушений внутреннего трудового распорядка, дисциплины труда, норм служебной этики, порядка работы со служебной информацией, соблюдение Правил и норм охраны труда, техники безопасности, противопожарной защиты, к критериям оценки которого относятся.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Конкретные критерии оценки выполнения показателей, показатели влияющие на уменьшение размера премиальных выплат по итогам работы за отчётный период работника устанавливаются локальным актом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, согласованным с Управлением культуры Администрации </w:t>
      </w:r>
      <w:r>
        <w:rPr>
          <w:sz w:val="28"/>
          <w:szCs w:val="28"/>
        </w:rPr>
        <w:t>МГО</w:t>
      </w:r>
      <w:r w:rsidRPr="00934E73">
        <w:rPr>
          <w:sz w:val="28"/>
          <w:szCs w:val="28"/>
        </w:rPr>
        <w:t xml:space="preserve">. </w:t>
      </w:r>
    </w:p>
    <w:p w:rsidR="0090042C" w:rsidRPr="00934E73" w:rsidRDefault="00FF5FE9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90042C" w:rsidRPr="00934E73">
        <w:rPr>
          <w:sz w:val="28"/>
          <w:szCs w:val="28"/>
        </w:rPr>
        <w:t xml:space="preserve">. Единовременное премирование работников </w:t>
      </w:r>
      <w:r w:rsidR="0090042C">
        <w:rPr>
          <w:sz w:val="28"/>
          <w:szCs w:val="28"/>
        </w:rPr>
        <w:t>ДК «Динамо»</w:t>
      </w:r>
      <w:r w:rsidR="0090042C" w:rsidRPr="00934E73">
        <w:rPr>
          <w:sz w:val="28"/>
          <w:szCs w:val="28"/>
        </w:rPr>
        <w:t xml:space="preserve"> производится на основании соответствующего локального акта </w:t>
      </w:r>
      <w:r w:rsidR="0090042C">
        <w:rPr>
          <w:sz w:val="28"/>
          <w:szCs w:val="28"/>
        </w:rPr>
        <w:t>ДК «Динамо»</w:t>
      </w:r>
      <w:r w:rsidR="0090042C" w:rsidRPr="00934E73">
        <w:rPr>
          <w:sz w:val="28"/>
          <w:szCs w:val="28"/>
        </w:rPr>
        <w:t xml:space="preserve"> в связи с: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профессиональными праздниками (день работника культуры);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юбилейной датой (50, 55, 60 и каждые последующие 5 лет со дня рождения работника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);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присвоением работнику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 почётного звания РФ, Челябинской области или Округа. </w:t>
      </w:r>
    </w:p>
    <w:p w:rsidR="0090042C" w:rsidRPr="00934E73" w:rsidRDefault="00FF5FE9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C687F">
        <w:rPr>
          <w:sz w:val="28"/>
          <w:szCs w:val="28"/>
        </w:rPr>
        <w:t>2</w:t>
      </w:r>
      <w:r w:rsidR="0090042C" w:rsidRPr="00934E73">
        <w:rPr>
          <w:sz w:val="28"/>
          <w:szCs w:val="28"/>
        </w:rPr>
        <w:t xml:space="preserve">. Надбавки, учитывающие особенности деятельности </w:t>
      </w:r>
      <w:r w:rsidR="0090042C">
        <w:rPr>
          <w:sz w:val="28"/>
          <w:szCs w:val="28"/>
        </w:rPr>
        <w:t>ДК «Динамо»</w:t>
      </w:r>
      <w:r w:rsidR="0090042C" w:rsidRPr="00934E73">
        <w:rPr>
          <w:sz w:val="28"/>
          <w:szCs w:val="28"/>
        </w:rPr>
        <w:t xml:space="preserve"> и отдельных категорий работников, устанавливаются в виде: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1) надбавки за высокое профессиональное мастерство, яркую творческую индивидуальность, широкое признание общественности; указанные надбавки устанавливаются руководителем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 на срок до 1 года работникам из числа художественного и артистического персонала и работникам, имеющим большой опыт профессиональной работы, высокое профессиональное мастерство, яркую творческую индивидуальность, широкое признание зрителей и общественности; надбавки устанавливаются за счет средств, поступающих от приносящей доход деятельности, в размере, не превышающем 200 процентов от оклада (должностного оклада), ставки заработной платы; критерии установления размера вышеуказанной надбавки, срок действия устанавливаются локальными актами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 в отношении конкретного работника по занимаемой </w:t>
      </w:r>
      <w:r w:rsidRPr="00934E73">
        <w:rPr>
          <w:sz w:val="28"/>
          <w:szCs w:val="28"/>
        </w:rPr>
        <w:lastRenderedPageBreak/>
        <w:t xml:space="preserve">должности, профессии рабочего и согласовывается с Управлением культуры Администрации МГО;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2) надбавки за наличие ведомственных наград, учрежденных Министерством культуры, Министерством спорта (для учреждений имеющих в структуре специализированные подразделения) СССР, РСФСР и Российской Федерации; размер надбавки составляет 5 процентов от оклада (должностного оклада), ставки заработной платы работника; размер надбавки, срок действия устанавливаются локальными актами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 в отношении конкретного работника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 и согласовывается с Управлением культуры Администрации МГО. </w:t>
      </w:r>
    </w:p>
    <w:p w:rsidR="0090042C" w:rsidRPr="00934E73" w:rsidRDefault="00FF5FE9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C687F">
        <w:rPr>
          <w:sz w:val="28"/>
          <w:szCs w:val="28"/>
        </w:rPr>
        <w:t>3</w:t>
      </w:r>
      <w:r w:rsidR="0090042C" w:rsidRPr="00934E73">
        <w:rPr>
          <w:sz w:val="28"/>
          <w:szCs w:val="28"/>
        </w:rPr>
        <w:t xml:space="preserve">. Надбавки за наличие ученой степени, почетного звания устанавливаются и начисляются ежемесячно работникам </w:t>
      </w:r>
      <w:r w:rsidR="0090042C">
        <w:rPr>
          <w:sz w:val="28"/>
          <w:szCs w:val="28"/>
        </w:rPr>
        <w:t>ДК «Динамо»</w:t>
      </w:r>
      <w:r w:rsidR="0090042C" w:rsidRPr="00934E73">
        <w:rPr>
          <w:sz w:val="28"/>
          <w:szCs w:val="28"/>
        </w:rPr>
        <w:t xml:space="preserve"> имеющим звание «Заслуженный работник культуры» или учёную степень кандидата наук, в пределах установленного фонда оплаты труда, в размере 10 % от должностного оклада (оклада), ставки заработной платы, на основании локального акта соответствующего Учреждения и согласовывается с Управлением культуры Администрации МГО. </w:t>
      </w:r>
    </w:p>
    <w:p w:rsidR="004B10D1" w:rsidRDefault="004B10D1" w:rsidP="004C4E4C">
      <w:pPr>
        <w:pStyle w:val="Default"/>
        <w:jc w:val="center"/>
        <w:rPr>
          <w:b/>
          <w:sz w:val="28"/>
          <w:szCs w:val="28"/>
        </w:rPr>
      </w:pPr>
    </w:p>
    <w:p w:rsidR="004C4E4C" w:rsidRPr="00E73824" w:rsidRDefault="004C4E4C" w:rsidP="004C4E4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73824">
        <w:rPr>
          <w:b/>
          <w:sz w:val="28"/>
          <w:szCs w:val="28"/>
        </w:rPr>
        <w:t>. Условия выплаты материальной помощи</w:t>
      </w:r>
    </w:p>
    <w:p w:rsidR="004C4E4C" w:rsidRPr="00934E73" w:rsidRDefault="004C4E4C" w:rsidP="004C4E4C">
      <w:pPr>
        <w:pStyle w:val="Default"/>
        <w:rPr>
          <w:sz w:val="28"/>
          <w:szCs w:val="28"/>
        </w:rPr>
      </w:pPr>
    </w:p>
    <w:p w:rsidR="004C4E4C" w:rsidRPr="00934E73" w:rsidRDefault="004C4E4C" w:rsidP="004C4E4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934E73">
        <w:rPr>
          <w:sz w:val="28"/>
          <w:szCs w:val="28"/>
        </w:rPr>
        <w:t xml:space="preserve">. Работникам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 оказывается материальная помощь</w:t>
      </w:r>
      <w:r>
        <w:rPr>
          <w:sz w:val="28"/>
          <w:szCs w:val="28"/>
        </w:rPr>
        <w:t xml:space="preserve"> в пределах фонда оплаты труда ДК «Динамо»</w:t>
      </w:r>
      <w:r w:rsidRPr="00934E73">
        <w:rPr>
          <w:sz w:val="28"/>
          <w:szCs w:val="28"/>
        </w:rPr>
        <w:t xml:space="preserve">. </w:t>
      </w:r>
    </w:p>
    <w:p w:rsidR="004C4E4C" w:rsidRPr="00934E73" w:rsidRDefault="004C4E4C" w:rsidP="004C4E4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ДК «Динамо»</w:t>
      </w:r>
      <w:r w:rsidRPr="00934E73">
        <w:rPr>
          <w:sz w:val="28"/>
          <w:szCs w:val="28"/>
        </w:rPr>
        <w:t xml:space="preserve"> имеет право оказать материальную помощь оказывается работникам по уважительным причинам при наличии подтверждающих документов в следующих случаях: </w:t>
      </w:r>
    </w:p>
    <w:p w:rsidR="004C4E4C" w:rsidRPr="00934E73" w:rsidRDefault="004C4E4C" w:rsidP="004C4E4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вступление работником в брак (впервые); </w:t>
      </w:r>
    </w:p>
    <w:p w:rsidR="004C4E4C" w:rsidRPr="00934E73" w:rsidRDefault="004C4E4C" w:rsidP="004C4E4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рождение ребёнка у работника; </w:t>
      </w:r>
    </w:p>
    <w:p w:rsidR="004C4E4C" w:rsidRPr="00934E73" w:rsidRDefault="004C4E4C" w:rsidP="004C4E4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к ежегодному оплачиваемому отпуску; </w:t>
      </w:r>
    </w:p>
    <w:p w:rsidR="004C4E4C" w:rsidRPr="00934E73" w:rsidRDefault="004C4E4C" w:rsidP="004C4E4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>- по другим уважительным причинам (утрата имущества или повреждение имущества в результате стихийного бедствия, пожара, аварии систем водоснабжения, отопления и других обстоятельств на основании справок из соответствующих органов: местного самоуправления, внутренних дел, противопожарной службы и других организаций по полномочиям</w:t>
      </w:r>
      <w:r>
        <w:rPr>
          <w:sz w:val="28"/>
          <w:szCs w:val="28"/>
        </w:rPr>
        <w:t>)</w:t>
      </w:r>
      <w:r w:rsidRPr="00934E73">
        <w:rPr>
          <w:sz w:val="28"/>
          <w:szCs w:val="28"/>
        </w:rPr>
        <w:t xml:space="preserve">; </w:t>
      </w:r>
    </w:p>
    <w:p w:rsidR="004C4E4C" w:rsidRPr="00934E73" w:rsidRDefault="004C4E4C" w:rsidP="004C4E4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в случае заболевания, особой нуждаемости в лечении и восстановлении здоровья; </w:t>
      </w:r>
    </w:p>
    <w:p w:rsidR="004C4E4C" w:rsidRPr="00934E73" w:rsidRDefault="004C4E4C" w:rsidP="004C4E4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смерти работника в период трудовых отношений с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; </w:t>
      </w:r>
    </w:p>
    <w:p w:rsidR="004C4E4C" w:rsidRPr="00934E73" w:rsidRDefault="004C4E4C" w:rsidP="004C4E4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>- смерти близких родственников работника (</w:t>
      </w:r>
      <w:r>
        <w:rPr>
          <w:sz w:val="28"/>
          <w:szCs w:val="28"/>
        </w:rPr>
        <w:t xml:space="preserve">первой степени родства: </w:t>
      </w:r>
      <w:r w:rsidRPr="00934E73">
        <w:rPr>
          <w:sz w:val="28"/>
          <w:szCs w:val="28"/>
        </w:rPr>
        <w:t xml:space="preserve">родители и дети работника, муж </w:t>
      </w:r>
      <w:r>
        <w:rPr>
          <w:sz w:val="28"/>
          <w:szCs w:val="28"/>
        </w:rPr>
        <w:t xml:space="preserve"> или </w:t>
      </w:r>
      <w:r w:rsidRPr="00934E73">
        <w:rPr>
          <w:sz w:val="28"/>
          <w:szCs w:val="28"/>
        </w:rPr>
        <w:t xml:space="preserve">жена). </w:t>
      </w:r>
    </w:p>
    <w:p w:rsidR="004C4E4C" w:rsidRPr="00934E73" w:rsidRDefault="004C4E4C" w:rsidP="004C4E4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В случае смерти работника в период его трудовых отношений с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 материальная помощь однократно может быть оказана одному из членов его семьи (дети, супруг, родители). </w:t>
      </w:r>
    </w:p>
    <w:p w:rsidR="004C4E4C" w:rsidRPr="00934E73" w:rsidRDefault="004C4E4C" w:rsidP="004C4E4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934E73">
        <w:rPr>
          <w:sz w:val="28"/>
          <w:szCs w:val="28"/>
        </w:rPr>
        <w:t xml:space="preserve"> Решение о выплате материальной помощи и её размере работнику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 принимается директором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, а решение о выплате материальной помощи и ее размере для директора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 принимается начальником Управления</w:t>
      </w:r>
      <w:r>
        <w:rPr>
          <w:sz w:val="28"/>
          <w:szCs w:val="28"/>
        </w:rPr>
        <w:t xml:space="preserve"> </w:t>
      </w:r>
      <w:r w:rsidRPr="00934E73">
        <w:rPr>
          <w:sz w:val="28"/>
          <w:szCs w:val="28"/>
        </w:rPr>
        <w:t xml:space="preserve">культуры Администрации МГО. В каждом случае устанавливается и выплачивается конкретному работнику материальная помощь на </w:t>
      </w:r>
      <w:r w:rsidRPr="00934E73">
        <w:rPr>
          <w:sz w:val="28"/>
          <w:szCs w:val="28"/>
        </w:rPr>
        <w:lastRenderedPageBreak/>
        <w:t xml:space="preserve">основании приказа </w:t>
      </w:r>
      <w:r>
        <w:rPr>
          <w:sz w:val="28"/>
          <w:szCs w:val="28"/>
        </w:rPr>
        <w:t>директора ДК «Динамо», а в отношении директора ДК «Динамо»</w:t>
      </w:r>
      <w:r w:rsidRPr="00934E73">
        <w:rPr>
          <w:sz w:val="28"/>
          <w:szCs w:val="28"/>
        </w:rPr>
        <w:t xml:space="preserve"> - на основании приказа начальника Управления культуры Администрации </w:t>
      </w:r>
      <w:r>
        <w:rPr>
          <w:sz w:val="28"/>
          <w:szCs w:val="28"/>
        </w:rPr>
        <w:t>МГО</w:t>
      </w:r>
      <w:r w:rsidRPr="00934E73">
        <w:rPr>
          <w:sz w:val="28"/>
          <w:szCs w:val="28"/>
        </w:rPr>
        <w:t xml:space="preserve">. Основанием для рассмотрения вопроса о выделении материальной помощи и её выплате является заявление работника, представленное директору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, в отношении директора Учреждения - начальнику Управления культуры Администрации </w:t>
      </w:r>
      <w:r>
        <w:rPr>
          <w:sz w:val="28"/>
          <w:szCs w:val="28"/>
        </w:rPr>
        <w:t>МГО</w:t>
      </w:r>
      <w:r w:rsidRPr="00934E73">
        <w:rPr>
          <w:sz w:val="28"/>
          <w:szCs w:val="28"/>
        </w:rPr>
        <w:t xml:space="preserve">, а в случае смерти работника – на основании заявления его родственника и копии свидетельства о смерти. </w:t>
      </w:r>
    </w:p>
    <w:p w:rsidR="004C4E4C" w:rsidRDefault="004C4E4C" w:rsidP="004C4E4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934E73">
        <w:rPr>
          <w:sz w:val="28"/>
          <w:szCs w:val="28"/>
        </w:rPr>
        <w:t xml:space="preserve">. Выплаченная материальная помощь удержанию не подлежит. Начисление районного коэффициента 1,15 на материальную помощь не производится. </w:t>
      </w:r>
    </w:p>
    <w:p w:rsidR="00A54B16" w:rsidRDefault="00A54B16" w:rsidP="00FF5FE9">
      <w:pPr>
        <w:pStyle w:val="a5"/>
        <w:shd w:val="clear" w:color="auto" w:fill="FFFFFF"/>
        <w:tabs>
          <w:tab w:val="left" w:pos="978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5FE9" w:rsidRDefault="004C4E4C" w:rsidP="00FF5FE9">
      <w:pPr>
        <w:pStyle w:val="a5"/>
        <w:shd w:val="clear" w:color="auto" w:fill="FFFFFF"/>
        <w:tabs>
          <w:tab w:val="left" w:pos="978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C431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F5FE9" w:rsidRPr="00FF5FE9">
        <w:rPr>
          <w:rFonts w:ascii="Times New Roman" w:hAnsi="Times New Roman" w:cs="Times New Roman"/>
          <w:b/>
          <w:bCs/>
          <w:sz w:val="28"/>
          <w:szCs w:val="28"/>
        </w:rPr>
        <w:t xml:space="preserve">Целевые показатели и критерии оценки эффективности и результативности </w:t>
      </w:r>
      <w:r w:rsidR="00FF5FE9">
        <w:rPr>
          <w:rFonts w:ascii="Times New Roman" w:hAnsi="Times New Roman" w:cs="Times New Roman"/>
          <w:b/>
          <w:bCs/>
          <w:sz w:val="28"/>
          <w:szCs w:val="28"/>
        </w:rPr>
        <w:t>деятельности работников</w:t>
      </w:r>
      <w:r w:rsidR="00FF5FE9" w:rsidRPr="00FF5FE9">
        <w:rPr>
          <w:rFonts w:ascii="Times New Roman" w:hAnsi="Times New Roman" w:cs="Times New Roman"/>
          <w:b/>
          <w:bCs/>
          <w:sz w:val="28"/>
          <w:szCs w:val="28"/>
        </w:rPr>
        <w:t xml:space="preserve"> ДК «Динамо» </w:t>
      </w:r>
    </w:p>
    <w:p w:rsidR="0090042C" w:rsidRDefault="00FF5FE9" w:rsidP="00FF5FE9">
      <w:pPr>
        <w:pStyle w:val="a5"/>
        <w:shd w:val="clear" w:color="auto" w:fill="FFFFFF"/>
        <w:tabs>
          <w:tab w:val="left" w:pos="978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E9">
        <w:rPr>
          <w:rFonts w:ascii="Times New Roman" w:hAnsi="Times New Roman" w:cs="Times New Roman"/>
          <w:b/>
          <w:bCs/>
          <w:sz w:val="28"/>
          <w:szCs w:val="28"/>
        </w:rPr>
        <w:t>для расчета стимулирующей части оплаты труда</w:t>
      </w:r>
    </w:p>
    <w:p w:rsidR="00A54B16" w:rsidRDefault="00A54B16" w:rsidP="00FF5FE9">
      <w:pPr>
        <w:pStyle w:val="a5"/>
        <w:shd w:val="clear" w:color="auto" w:fill="FFFFFF"/>
        <w:tabs>
          <w:tab w:val="left" w:pos="978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1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670"/>
        <w:gridCol w:w="1370"/>
        <w:gridCol w:w="3372"/>
      </w:tblGrid>
      <w:tr w:rsidR="00A54B16" w:rsidRPr="00245EC3" w:rsidTr="00A54B16">
        <w:trPr>
          <w:trHeight w:val="570"/>
        </w:trPr>
        <w:tc>
          <w:tcPr>
            <w:tcW w:w="709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Показатели надбавок </w:t>
            </w:r>
          </w:p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стимулирующего характера </w:t>
            </w: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3372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A54B16" w:rsidRPr="00245EC3" w:rsidTr="00A54B16">
        <w:trPr>
          <w:trHeight w:val="600"/>
        </w:trPr>
        <w:tc>
          <w:tcPr>
            <w:tcW w:w="709" w:type="dxa"/>
            <w:vMerge w:val="restart"/>
          </w:tcPr>
          <w:p w:rsidR="00A54B16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 w:val="restart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Сверхнормативное количество участников в кружках, коллективах на период занятий.</w:t>
            </w: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2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При количестве участников свыше нормы более 5 человек</w:t>
            </w:r>
          </w:p>
        </w:tc>
      </w:tr>
      <w:tr w:rsidR="00A54B16" w:rsidRPr="00245EC3" w:rsidTr="00A54B16">
        <w:trPr>
          <w:trHeight w:val="240"/>
        </w:trPr>
        <w:tc>
          <w:tcPr>
            <w:tcW w:w="709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72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При количестве участников свыше нормы более 10 человек</w:t>
            </w:r>
          </w:p>
        </w:tc>
      </w:tr>
      <w:tr w:rsidR="00A54B16" w:rsidRPr="00245EC3" w:rsidTr="00A54B16">
        <w:trPr>
          <w:trHeight w:val="390"/>
        </w:trPr>
        <w:tc>
          <w:tcPr>
            <w:tcW w:w="709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72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При количестве участни</w:t>
            </w:r>
            <w:r w:rsidR="00F475F5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ков свыше нормы более 15 человек</w:t>
            </w:r>
          </w:p>
        </w:tc>
      </w:tr>
      <w:tr w:rsidR="00A54B16" w:rsidRPr="00245EC3" w:rsidTr="00A54B16">
        <w:trPr>
          <w:trHeight w:val="510"/>
        </w:trPr>
        <w:tc>
          <w:tcPr>
            <w:tcW w:w="709" w:type="dxa"/>
            <w:vMerge w:val="restart"/>
          </w:tcPr>
          <w:p w:rsidR="00A54B16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vMerge w:val="restart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инвалидами и с лицами с ОВЗ.</w:t>
            </w: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72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В составе клубного формирования (ежемесячно)</w:t>
            </w:r>
          </w:p>
        </w:tc>
      </w:tr>
      <w:tr w:rsidR="00A54B16" w:rsidRPr="00245EC3" w:rsidTr="00A54B16">
        <w:trPr>
          <w:trHeight w:val="135"/>
        </w:trPr>
        <w:tc>
          <w:tcPr>
            <w:tcW w:w="709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72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В мероприятии</w:t>
            </w:r>
          </w:p>
        </w:tc>
      </w:tr>
      <w:tr w:rsidR="00A54B16" w:rsidRPr="00245EC3" w:rsidTr="00A54B16">
        <w:trPr>
          <w:trHeight w:val="126"/>
        </w:trPr>
        <w:tc>
          <w:tcPr>
            <w:tcW w:w="709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72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F475F5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–классах</w:t>
            </w:r>
          </w:p>
        </w:tc>
      </w:tr>
      <w:tr w:rsidR="00A54B16" w:rsidRPr="00245EC3" w:rsidTr="00A54B16">
        <w:trPr>
          <w:trHeight w:val="195"/>
        </w:trPr>
        <w:tc>
          <w:tcPr>
            <w:tcW w:w="709" w:type="dxa"/>
            <w:vMerge w:val="restart"/>
          </w:tcPr>
          <w:p w:rsidR="00A54B16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vMerge w:val="restart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Грамоты (благодарственные письма, и другие знаки отличия), присвоенные государственными, негосударственными органами управления, не подтверждённые денежными выплатами, за реализацию уставной деятельности учреждения, в связи с юбилейными датами, юбилейными датами учреждений (единовременная выплата).                    </w:t>
            </w: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2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учреждения</w:t>
            </w:r>
          </w:p>
        </w:tc>
      </w:tr>
      <w:tr w:rsidR="00A54B16" w:rsidRPr="00245EC3" w:rsidTr="00A54B16">
        <w:trPr>
          <w:trHeight w:val="210"/>
        </w:trPr>
        <w:tc>
          <w:tcPr>
            <w:tcW w:w="709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72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АМГО</w:t>
            </w:r>
          </w:p>
        </w:tc>
      </w:tr>
      <w:tr w:rsidR="00A54B16" w:rsidRPr="00245EC3" w:rsidTr="00A54B16">
        <w:trPr>
          <w:trHeight w:val="180"/>
        </w:trPr>
        <w:tc>
          <w:tcPr>
            <w:tcW w:w="709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72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уровень (АМГО, Собрание депутатов)</w:t>
            </w:r>
          </w:p>
        </w:tc>
      </w:tr>
      <w:tr w:rsidR="00A54B16" w:rsidRPr="00245EC3" w:rsidTr="00A54B16">
        <w:trPr>
          <w:trHeight w:val="210"/>
        </w:trPr>
        <w:tc>
          <w:tcPr>
            <w:tcW w:w="709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72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уровень (МКЧО, ОЦНТ, ЗСО)</w:t>
            </w:r>
          </w:p>
        </w:tc>
      </w:tr>
      <w:tr w:rsidR="00A54B16" w:rsidRPr="00245EC3" w:rsidTr="00F475F5">
        <w:trPr>
          <w:trHeight w:val="261"/>
        </w:trPr>
        <w:tc>
          <w:tcPr>
            <w:tcW w:w="709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72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уровень</w:t>
            </w:r>
          </w:p>
        </w:tc>
      </w:tr>
      <w:tr w:rsidR="00983570" w:rsidRPr="00245EC3" w:rsidTr="000D3178">
        <w:trPr>
          <w:trHeight w:val="1257"/>
        </w:trPr>
        <w:tc>
          <w:tcPr>
            <w:tcW w:w="709" w:type="dxa"/>
            <w:tcBorders>
              <w:bottom w:val="single" w:sz="4" w:space="0" w:color="auto"/>
            </w:tcBorders>
          </w:tcPr>
          <w:p w:rsidR="00983570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83570" w:rsidRPr="00245EC3" w:rsidRDefault="00983570" w:rsidP="00245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Единовременная выплата за  участие КХС, ЛО без индивидуального документального подтверждения в соревнованиях и выставках, организованных профильным Министерством. (Спортивные объединения,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кружки прикладного творчества)    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983570" w:rsidRPr="00245EC3" w:rsidRDefault="00983570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983570" w:rsidRPr="00245EC3" w:rsidRDefault="00983570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уровни</w:t>
            </w:r>
            <w:r w:rsidR="00275CC4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единовременно на всех участников</w:t>
            </w:r>
          </w:p>
        </w:tc>
      </w:tr>
      <w:tr w:rsidR="00A54B16" w:rsidRPr="00245EC3" w:rsidTr="00A54B16">
        <w:trPr>
          <w:trHeight w:val="195"/>
        </w:trPr>
        <w:tc>
          <w:tcPr>
            <w:tcW w:w="709" w:type="dxa"/>
            <w:vMerge w:val="restart"/>
          </w:tcPr>
          <w:p w:rsidR="00A54B16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670" w:type="dxa"/>
            <w:vMerge w:val="restart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Единовременная выплата за диплом</w:t>
            </w:r>
            <w:r w:rsidR="00275CC4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, грамота, сертификат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участника в конкурсах, фестивалях, соревнованиях, выставках, организованные профильным Министерством.</w:t>
            </w: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2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A54B16" w:rsidRPr="00245EC3" w:rsidTr="00A54B16">
        <w:trPr>
          <w:trHeight w:val="195"/>
        </w:trPr>
        <w:tc>
          <w:tcPr>
            <w:tcW w:w="709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72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уровень</w:t>
            </w:r>
          </w:p>
        </w:tc>
      </w:tr>
      <w:tr w:rsidR="00A54B16" w:rsidRPr="00245EC3" w:rsidTr="00A54B16">
        <w:trPr>
          <w:trHeight w:val="343"/>
        </w:trPr>
        <w:tc>
          <w:tcPr>
            <w:tcW w:w="709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72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 и выше уровень</w:t>
            </w:r>
          </w:p>
        </w:tc>
      </w:tr>
      <w:tr w:rsidR="00A54B16" w:rsidRPr="00245EC3" w:rsidTr="00A54B16">
        <w:trPr>
          <w:trHeight w:val="126"/>
        </w:trPr>
        <w:tc>
          <w:tcPr>
            <w:tcW w:w="709" w:type="dxa"/>
            <w:vMerge w:val="restart"/>
          </w:tcPr>
          <w:p w:rsidR="00A54B16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vMerge w:val="restart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Единовременная выплата за победы в </w:t>
            </w:r>
            <w:r w:rsidR="00983570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соревнованиях,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фестивалях и конкурсах культурно-просветительских учреждений</w:t>
            </w:r>
            <w:r w:rsidR="004A4689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4689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организованные профильным Министерством,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подготовку участников </w:t>
            </w:r>
            <w:r w:rsidR="00983570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секций,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кружков и коллективов (Дипломанты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степени при наличии лауреатов</w:t>
            </w:r>
            <w:r w:rsidR="004A4689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72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A54B16" w:rsidRPr="00245EC3" w:rsidTr="00A54B16">
        <w:trPr>
          <w:trHeight w:val="135"/>
        </w:trPr>
        <w:tc>
          <w:tcPr>
            <w:tcW w:w="709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72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уровень</w:t>
            </w:r>
          </w:p>
        </w:tc>
      </w:tr>
      <w:tr w:rsidR="00A54B16" w:rsidRPr="00245EC3" w:rsidTr="00A54B16">
        <w:trPr>
          <w:trHeight w:val="126"/>
        </w:trPr>
        <w:tc>
          <w:tcPr>
            <w:tcW w:w="709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72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 и выше уровень</w:t>
            </w:r>
          </w:p>
        </w:tc>
      </w:tr>
      <w:tr w:rsidR="00A54B16" w:rsidRPr="00245EC3" w:rsidTr="00A54B16">
        <w:trPr>
          <w:trHeight w:val="120"/>
        </w:trPr>
        <w:tc>
          <w:tcPr>
            <w:tcW w:w="709" w:type="dxa"/>
            <w:vMerge w:val="restart"/>
          </w:tcPr>
          <w:p w:rsidR="00A54B16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  <w:vMerge w:val="restart"/>
          </w:tcPr>
          <w:p w:rsidR="00535A59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Единовременная выплата за победы в </w:t>
            </w:r>
            <w:r w:rsidR="00983570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соревнованиях,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фестивалях и конкурсах культурно-просветительских учреждений</w:t>
            </w:r>
            <w:r w:rsidR="004A4689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4689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организованные профильным Министерством,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подготовку участников </w:t>
            </w:r>
            <w:r w:rsidR="00983570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секций,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кружков и коллективов (дипломы Лауреатов, победителей</w:t>
            </w:r>
            <w:r w:rsidR="004A4689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8F32C1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место)</w:t>
            </w:r>
            <w:r w:rsidR="004A4689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72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A54B16" w:rsidRPr="00245EC3" w:rsidTr="00A54B16">
        <w:trPr>
          <w:trHeight w:val="150"/>
        </w:trPr>
        <w:tc>
          <w:tcPr>
            <w:tcW w:w="709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372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уровень</w:t>
            </w:r>
          </w:p>
        </w:tc>
      </w:tr>
      <w:tr w:rsidR="00A54B16" w:rsidRPr="00245EC3" w:rsidTr="00A54B16">
        <w:trPr>
          <w:trHeight w:val="111"/>
        </w:trPr>
        <w:tc>
          <w:tcPr>
            <w:tcW w:w="709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372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 и выше уровень</w:t>
            </w:r>
          </w:p>
        </w:tc>
      </w:tr>
      <w:tr w:rsidR="00A54B16" w:rsidRPr="00245EC3" w:rsidTr="00535A59">
        <w:trPr>
          <w:trHeight w:val="315"/>
        </w:trPr>
        <w:tc>
          <w:tcPr>
            <w:tcW w:w="709" w:type="dxa"/>
            <w:vMerge w:val="restart"/>
          </w:tcPr>
          <w:p w:rsidR="00A54B16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  <w:vMerge w:val="restart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Организация, </w:t>
            </w:r>
            <w:r w:rsidR="00275CC4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ответственность и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 мероприятий, в.т.ч. уличных (праздников, конкурсов, фестивалей, выставок  и других) не предусмотренных муниципальным заданием.</w:t>
            </w:r>
          </w:p>
        </w:tc>
        <w:tc>
          <w:tcPr>
            <w:tcW w:w="1370" w:type="dxa"/>
          </w:tcPr>
          <w:p w:rsidR="00A54B16" w:rsidRPr="00245EC3" w:rsidRDefault="00535A59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2" w:type="dxa"/>
          </w:tcPr>
          <w:p w:rsidR="00A54B16" w:rsidRPr="00245EC3" w:rsidRDefault="00535A59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до 15 чел.</w:t>
            </w:r>
          </w:p>
        </w:tc>
      </w:tr>
      <w:tr w:rsidR="00535A59" w:rsidRPr="00245EC3" w:rsidTr="00A54B16">
        <w:trPr>
          <w:trHeight w:val="222"/>
        </w:trPr>
        <w:tc>
          <w:tcPr>
            <w:tcW w:w="709" w:type="dxa"/>
            <w:vMerge/>
          </w:tcPr>
          <w:p w:rsidR="00535A59" w:rsidRPr="00245EC3" w:rsidRDefault="00535A59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535A59" w:rsidRPr="00245EC3" w:rsidRDefault="00535A59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535A59" w:rsidRPr="00245EC3" w:rsidRDefault="00535A59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72" w:type="dxa"/>
          </w:tcPr>
          <w:p w:rsidR="00535A59" w:rsidRPr="00245EC3" w:rsidRDefault="00535A59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до 50 чел.</w:t>
            </w:r>
          </w:p>
        </w:tc>
      </w:tr>
      <w:tr w:rsidR="00A54B16" w:rsidRPr="00245EC3" w:rsidTr="00A54B16">
        <w:trPr>
          <w:trHeight w:val="126"/>
        </w:trPr>
        <w:tc>
          <w:tcPr>
            <w:tcW w:w="709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72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В объеме зрительного зала учреждения</w:t>
            </w:r>
          </w:p>
        </w:tc>
      </w:tr>
      <w:tr w:rsidR="00A54B16" w:rsidRPr="00245EC3" w:rsidTr="00A54B16">
        <w:trPr>
          <w:trHeight w:val="135"/>
        </w:trPr>
        <w:tc>
          <w:tcPr>
            <w:tcW w:w="709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72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400-700</w:t>
            </w:r>
            <w:r w:rsidR="00F475F5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B16" w:rsidRPr="00245EC3" w:rsidTr="00F6365C">
        <w:trPr>
          <w:trHeight w:val="195"/>
        </w:trPr>
        <w:tc>
          <w:tcPr>
            <w:tcW w:w="709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72" w:type="dxa"/>
          </w:tcPr>
          <w:p w:rsidR="00F6365C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Свыше 700 чел. </w:t>
            </w:r>
          </w:p>
        </w:tc>
      </w:tr>
      <w:tr w:rsidR="00570753" w:rsidRPr="00245EC3" w:rsidTr="00635300">
        <w:trPr>
          <w:trHeight w:val="1155"/>
        </w:trPr>
        <w:tc>
          <w:tcPr>
            <w:tcW w:w="709" w:type="dxa"/>
            <w:vMerge w:val="restart"/>
            <w:tcBorders>
              <w:top w:val="nil"/>
            </w:tcBorders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  <w:vMerge w:val="restart"/>
            <w:tcBorders>
              <w:top w:val="nil"/>
            </w:tcBorders>
          </w:tcPr>
          <w:p w:rsidR="00570753" w:rsidRPr="00245EC3" w:rsidRDefault="00570753" w:rsidP="00245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разовых заданий, не предусмотренных должностными обязанностями (единовременная выплата). А также участие в подготовке городских мероприятий и конкурсов.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2" w:type="dxa"/>
            <w:tcBorders>
              <w:top w:val="nil"/>
              <w:bottom w:val="single" w:sz="4" w:space="0" w:color="auto"/>
            </w:tcBorders>
          </w:tcPr>
          <w:p w:rsidR="00570753" w:rsidRPr="00245EC3" w:rsidRDefault="00570753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или роль без текста (с текстом) эпизодическая роль,  озвучение 5-20 мин., </w:t>
            </w:r>
          </w:p>
          <w:p w:rsidR="00570753" w:rsidRPr="00245EC3" w:rsidRDefault="00570753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дежурство на мероприятии (вахте, сцене), администратор </w:t>
            </w:r>
          </w:p>
        </w:tc>
      </w:tr>
      <w:tr w:rsidR="00570753" w:rsidRPr="00245EC3" w:rsidTr="00A54B16">
        <w:trPr>
          <w:trHeight w:val="180"/>
        </w:trPr>
        <w:tc>
          <w:tcPr>
            <w:tcW w:w="709" w:type="dxa"/>
            <w:vMerge/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2" w:type="dxa"/>
          </w:tcPr>
          <w:p w:rsidR="00570753" w:rsidRPr="00245EC3" w:rsidRDefault="00570753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эпизодической роли 30-60 мин.</w:t>
            </w:r>
          </w:p>
        </w:tc>
      </w:tr>
      <w:tr w:rsidR="00570753" w:rsidRPr="00245EC3" w:rsidTr="00A54B16">
        <w:trPr>
          <w:trHeight w:val="225"/>
        </w:trPr>
        <w:tc>
          <w:tcPr>
            <w:tcW w:w="709" w:type="dxa"/>
            <w:vMerge/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72" w:type="dxa"/>
          </w:tcPr>
          <w:p w:rsidR="00570753" w:rsidRPr="00245EC3" w:rsidRDefault="00570753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главной роли.</w:t>
            </w:r>
          </w:p>
        </w:tc>
      </w:tr>
      <w:tr w:rsidR="00570753" w:rsidRPr="00245EC3" w:rsidTr="00E4601B">
        <w:trPr>
          <w:trHeight w:val="225"/>
        </w:trPr>
        <w:tc>
          <w:tcPr>
            <w:tcW w:w="709" w:type="dxa"/>
            <w:vMerge/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72" w:type="dxa"/>
          </w:tcPr>
          <w:p w:rsidR="00570753" w:rsidRPr="00245EC3" w:rsidRDefault="00570753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Режиссура</w:t>
            </w:r>
          </w:p>
        </w:tc>
      </w:tr>
      <w:tr w:rsidR="00570753" w:rsidRPr="00245EC3" w:rsidTr="00570753">
        <w:trPr>
          <w:trHeight w:val="300"/>
        </w:trPr>
        <w:tc>
          <w:tcPr>
            <w:tcW w:w="709" w:type="dxa"/>
            <w:vMerge/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72" w:type="dxa"/>
          </w:tcPr>
          <w:p w:rsidR="00570753" w:rsidRPr="00245EC3" w:rsidRDefault="00570753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Звукорежиссура до 4 час.</w:t>
            </w:r>
          </w:p>
        </w:tc>
      </w:tr>
      <w:tr w:rsidR="00570753" w:rsidRPr="00245EC3" w:rsidTr="00F475F5">
        <w:trPr>
          <w:trHeight w:val="240"/>
        </w:trPr>
        <w:tc>
          <w:tcPr>
            <w:tcW w:w="709" w:type="dxa"/>
            <w:vMerge/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372" w:type="dxa"/>
          </w:tcPr>
          <w:p w:rsidR="00570753" w:rsidRPr="00245EC3" w:rsidRDefault="00570753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Звукорежиссура более 4 час.</w:t>
            </w:r>
          </w:p>
        </w:tc>
      </w:tr>
      <w:tr w:rsidR="00EB5DCA" w:rsidRPr="00245EC3" w:rsidTr="00A54B16">
        <w:trPr>
          <w:trHeight w:val="207"/>
        </w:trPr>
        <w:tc>
          <w:tcPr>
            <w:tcW w:w="709" w:type="dxa"/>
            <w:vMerge w:val="restart"/>
          </w:tcPr>
          <w:p w:rsidR="00EB5DCA" w:rsidRPr="00245EC3" w:rsidRDefault="00EB5DC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  <w:vMerge w:val="restart"/>
          </w:tcPr>
          <w:p w:rsidR="00EB5DCA" w:rsidRPr="00245EC3" w:rsidRDefault="00EB5DCA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Авторские разработки</w:t>
            </w:r>
            <w:r w:rsidR="000E6EDF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фонограммы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и реализаци</w:t>
            </w:r>
            <w:r w:rsidR="000E6EDF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мастерами КПР особо сложных проектов, в том числе декоративно - прикладного, швейного, кукольного, оформительского дела, реклама</w:t>
            </w:r>
          </w:p>
          <w:p w:rsidR="00EB5DCA" w:rsidRPr="00245EC3" w:rsidRDefault="00EB5DCA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(единовременная выплата)       </w:t>
            </w:r>
          </w:p>
        </w:tc>
        <w:tc>
          <w:tcPr>
            <w:tcW w:w="1370" w:type="dxa"/>
          </w:tcPr>
          <w:p w:rsidR="00EB5DCA" w:rsidRPr="00245EC3" w:rsidRDefault="00EB5DC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372" w:type="dxa"/>
          </w:tcPr>
          <w:p w:rsidR="00EB5DCA" w:rsidRPr="00245EC3" w:rsidRDefault="00EB5DCA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Эксклюзивные авторские сценарии, литературно - музыкальное творчество, </w:t>
            </w:r>
            <w:r w:rsidR="000E6EDF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фонограммы,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декорации и реквизит, костюмы (куклы), оформительские работы.</w:t>
            </w:r>
          </w:p>
        </w:tc>
      </w:tr>
      <w:tr w:rsidR="00EB5DCA" w:rsidRPr="00245EC3" w:rsidTr="00245EC3">
        <w:trPr>
          <w:trHeight w:val="870"/>
        </w:trPr>
        <w:tc>
          <w:tcPr>
            <w:tcW w:w="709" w:type="dxa"/>
            <w:vMerge/>
          </w:tcPr>
          <w:p w:rsidR="00EB5DCA" w:rsidRPr="00245EC3" w:rsidRDefault="00EB5DC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EB5DCA" w:rsidRPr="00245EC3" w:rsidRDefault="00EB5DC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EB5DCA" w:rsidRPr="00245EC3" w:rsidRDefault="00EB5DC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72" w:type="dxa"/>
          </w:tcPr>
          <w:p w:rsidR="00EB5DCA" w:rsidRPr="00245EC3" w:rsidRDefault="00EB5DCA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Соавторство. (Сценарии, литературно – музыкальное творчество, </w:t>
            </w:r>
            <w:r w:rsidR="000E6EDF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фонограммы,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декорации и реквизит, костюмы (куклы), оформительские работы.)  </w:t>
            </w:r>
          </w:p>
        </w:tc>
      </w:tr>
      <w:tr w:rsidR="00EB5DCA" w:rsidRPr="00245EC3" w:rsidTr="00635300">
        <w:trPr>
          <w:trHeight w:val="1665"/>
        </w:trPr>
        <w:tc>
          <w:tcPr>
            <w:tcW w:w="709" w:type="dxa"/>
            <w:vMerge/>
          </w:tcPr>
          <w:p w:rsidR="00EB5DCA" w:rsidRPr="00245EC3" w:rsidRDefault="00EB5DC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EB5DCA" w:rsidRPr="00245EC3" w:rsidRDefault="00EB5DC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EB5DCA" w:rsidRPr="00245EC3" w:rsidRDefault="00EB5DC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EB5DCA" w:rsidRPr="00245EC3" w:rsidRDefault="00EB5DC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dxa"/>
          </w:tcPr>
          <w:p w:rsidR="00635300" w:rsidRPr="00245EC3" w:rsidRDefault="00EB5DCA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Сценарии, литературно – музыкальное творчество, </w:t>
            </w:r>
            <w:r w:rsidR="00635300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коллективная </w:t>
            </w:r>
            <w:r w:rsidR="000E6EDF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фонограмм</w:t>
            </w:r>
            <w:r w:rsidR="00635300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E6EDF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с использованием  готового материала, но адаптированное под конкретное мероприятие.</w:t>
            </w:r>
          </w:p>
        </w:tc>
      </w:tr>
      <w:tr w:rsidR="00635300" w:rsidRPr="00245EC3" w:rsidTr="00EB5DCA">
        <w:trPr>
          <w:trHeight w:val="252"/>
        </w:trPr>
        <w:tc>
          <w:tcPr>
            <w:tcW w:w="709" w:type="dxa"/>
            <w:vMerge/>
          </w:tcPr>
          <w:p w:rsidR="00635300" w:rsidRPr="00245EC3" w:rsidRDefault="00635300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635300" w:rsidRPr="00245EC3" w:rsidRDefault="00635300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635300" w:rsidRPr="00245EC3" w:rsidRDefault="00635300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72" w:type="dxa"/>
          </w:tcPr>
          <w:p w:rsidR="00635300" w:rsidRPr="00245EC3" w:rsidRDefault="00635300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Фонограмма соло</w:t>
            </w:r>
          </w:p>
        </w:tc>
      </w:tr>
      <w:tr w:rsidR="00EB5DCA" w:rsidRPr="00245EC3" w:rsidTr="00A54B16">
        <w:trPr>
          <w:trHeight w:val="870"/>
        </w:trPr>
        <w:tc>
          <w:tcPr>
            <w:tcW w:w="709" w:type="dxa"/>
            <w:vMerge/>
          </w:tcPr>
          <w:p w:rsidR="00EB5DCA" w:rsidRPr="00245EC3" w:rsidRDefault="00EB5DC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EB5DCA" w:rsidRPr="00245EC3" w:rsidRDefault="00EB5DC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EB5DCA" w:rsidRPr="00245EC3" w:rsidRDefault="00EB5DC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EB5DCA" w:rsidRPr="00245EC3" w:rsidRDefault="00EB5DC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DCA" w:rsidRPr="00245EC3" w:rsidRDefault="00EB5DC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dxa"/>
          </w:tcPr>
          <w:p w:rsidR="00EB5DCA" w:rsidRPr="00245EC3" w:rsidRDefault="00EB5DCA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Сценарии, литературно – музыкальное творчество игровой программы.</w:t>
            </w:r>
          </w:p>
        </w:tc>
      </w:tr>
      <w:tr w:rsidR="00A54B16" w:rsidRPr="00245EC3" w:rsidTr="00A54B16">
        <w:trPr>
          <w:trHeight w:val="222"/>
        </w:trPr>
        <w:tc>
          <w:tcPr>
            <w:tcW w:w="709" w:type="dxa"/>
            <w:vMerge w:val="restart"/>
          </w:tcPr>
          <w:p w:rsidR="00A54B16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  <w:vMerge w:val="restart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мероприятий, семинаров, мастер-классов по ознакомлению с народными ремеслами, традициями и обрядами для детей  и жителей города и привлечение их в коллективы (единовременная выплата).     </w:t>
            </w: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72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Сверх муниципального задания.</w:t>
            </w:r>
          </w:p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Микрорайонный уровень</w:t>
            </w:r>
          </w:p>
        </w:tc>
      </w:tr>
      <w:tr w:rsidR="00A54B16" w:rsidRPr="00245EC3" w:rsidTr="00A54B16">
        <w:trPr>
          <w:trHeight w:val="150"/>
        </w:trPr>
        <w:tc>
          <w:tcPr>
            <w:tcW w:w="709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72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A54B16" w:rsidRPr="00245EC3" w:rsidTr="00A54B16">
        <w:trPr>
          <w:trHeight w:val="150"/>
        </w:trPr>
        <w:tc>
          <w:tcPr>
            <w:tcW w:w="709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72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уровень</w:t>
            </w:r>
          </w:p>
        </w:tc>
      </w:tr>
      <w:tr w:rsidR="00A54B16" w:rsidRPr="00245EC3" w:rsidTr="00A54B16">
        <w:trPr>
          <w:trHeight w:val="177"/>
        </w:trPr>
        <w:tc>
          <w:tcPr>
            <w:tcW w:w="709" w:type="dxa"/>
            <w:vMerge w:val="restart"/>
          </w:tcPr>
          <w:p w:rsidR="00A54B16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  <w:vMerge w:val="restart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банка музыкальных фонограмм, фото и видео-архива для проведения всех видов массовых мероприятий для различных возрастных категорий населения. За одно мероприятие.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учреждения</w:t>
            </w:r>
          </w:p>
        </w:tc>
      </w:tr>
      <w:tr w:rsidR="00A54B16" w:rsidRPr="00245EC3" w:rsidTr="00A54B16">
        <w:trPr>
          <w:trHeight w:val="300"/>
        </w:trPr>
        <w:tc>
          <w:tcPr>
            <w:tcW w:w="709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72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A54B16" w:rsidRPr="00245EC3" w:rsidTr="00F475F5">
        <w:trPr>
          <w:trHeight w:val="343"/>
        </w:trPr>
        <w:tc>
          <w:tcPr>
            <w:tcW w:w="709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72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(и выше) уровень</w:t>
            </w:r>
          </w:p>
        </w:tc>
      </w:tr>
      <w:tr w:rsidR="00A54B16" w:rsidRPr="00245EC3" w:rsidTr="00A54B16">
        <w:tc>
          <w:tcPr>
            <w:tcW w:w="709" w:type="dxa"/>
          </w:tcPr>
          <w:p w:rsidR="00A54B16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Аранжировка музыкальных произведений.</w:t>
            </w: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2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 произведение</w:t>
            </w:r>
          </w:p>
        </w:tc>
      </w:tr>
      <w:tr w:rsidR="00A54B16" w:rsidRPr="00245EC3" w:rsidTr="00A54B16">
        <w:tc>
          <w:tcPr>
            <w:tcW w:w="709" w:type="dxa"/>
          </w:tcPr>
          <w:p w:rsidR="00A54B16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видео-фильма для  мероприятий.</w:t>
            </w: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2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 крупный фильм или несколько мелких</w:t>
            </w:r>
          </w:p>
        </w:tc>
      </w:tr>
      <w:tr w:rsidR="00B93909" w:rsidRPr="00245EC3" w:rsidTr="00490FE1">
        <w:trPr>
          <w:trHeight w:val="285"/>
        </w:trPr>
        <w:tc>
          <w:tcPr>
            <w:tcW w:w="709" w:type="dxa"/>
            <w:vMerge w:val="restart"/>
          </w:tcPr>
          <w:p w:rsidR="00B93909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  <w:vMerge w:val="restart"/>
          </w:tcPr>
          <w:p w:rsidR="00B93909" w:rsidRPr="00245EC3" w:rsidRDefault="00B93909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За участие в составе жюри, комиссии.</w:t>
            </w:r>
          </w:p>
        </w:tc>
        <w:tc>
          <w:tcPr>
            <w:tcW w:w="1370" w:type="dxa"/>
          </w:tcPr>
          <w:p w:rsidR="00B93909" w:rsidRPr="00245EC3" w:rsidRDefault="00B93909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72" w:type="dxa"/>
          </w:tcPr>
          <w:p w:rsidR="00B93909" w:rsidRPr="00245EC3" w:rsidRDefault="00B93909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За 1 работу до 2 час.</w:t>
            </w:r>
          </w:p>
        </w:tc>
      </w:tr>
      <w:tr w:rsidR="00B93909" w:rsidRPr="00245EC3" w:rsidTr="00B93909">
        <w:trPr>
          <w:trHeight w:val="300"/>
        </w:trPr>
        <w:tc>
          <w:tcPr>
            <w:tcW w:w="709" w:type="dxa"/>
            <w:vMerge/>
          </w:tcPr>
          <w:p w:rsidR="00B93909" w:rsidRPr="00245EC3" w:rsidRDefault="00B93909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B93909" w:rsidRPr="00245EC3" w:rsidRDefault="00B93909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B93909" w:rsidRPr="00245EC3" w:rsidRDefault="00B93909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72" w:type="dxa"/>
          </w:tcPr>
          <w:p w:rsidR="00B93909" w:rsidRPr="00245EC3" w:rsidRDefault="00B93909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За 1 работу  до 5 час.</w:t>
            </w:r>
          </w:p>
        </w:tc>
      </w:tr>
      <w:tr w:rsidR="00B93909" w:rsidRPr="00245EC3" w:rsidTr="000D3178">
        <w:trPr>
          <w:trHeight w:val="221"/>
        </w:trPr>
        <w:tc>
          <w:tcPr>
            <w:tcW w:w="709" w:type="dxa"/>
            <w:vMerge/>
          </w:tcPr>
          <w:p w:rsidR="00B93909" w:rsidRPr="00245EC3" w:rsidRDefault="00B93909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B93909" w:rsidRPr="00245EC3" w:rsidRDefault="00B93909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0D3178" w:rsidRPr="00245EC3" w:rsidRDefault="00B93909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372" w:type="dxa"/>
          </w:tcPr>
          <w:p w:rsidR="00F1215D" w:rsidRPr="00245EC3" w:rsidRDefault="00B93909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За работу более 5 час.</w:t>
            </w:r>
          </w:p>
        </w:tc>
      </w:tr>
      <w:tr w:rsidR="000D3178" w:rsidRPr="00245EC3" w:rsidTr="00F1215D">
        <w:trPr>
          <w:trHeight w:val="255"/>
        </w:trPr>
        <w:tc>
          <w:tcPr>
            <w:tcW w:w="709" w:type="dxa"/>
            <w:vMerge w:val="restart"/>
          </w:tcPr>
          <w:p w:rsidR="000D3178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  <w:vMerge w:val="restart"/>
          </w:tcPr>
          <w:p w:rsidR="000D3178" w:rsidRPr="00245EC3" w:rsidRDefault="000D3178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участие сотрудников учреждения в работе творческих коллективов.</w:t>
            </w:r>
          </w:p>
        </w:tc>
        <w:tc>
          <w:tcPr>
            <w:tcW w:w="1370" w:type="dxa"/>
          </w:tcPr>
          <w:p w:rsidR="000D3178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2" w:type="dxa"/>
          </w:tcPr>
          <w:p w:rsidR="000D3178" w:rsidRPr="00245EC3" w:rsidRDefault="000D3178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За 1 номер, численность зрителей до 50 чел.</w:t>
            </w:r>
          </w:p>
        </w:tc>
      </w:tr>
      <w:tr w:rsidR="000D3178" w:rsidRPr="00245EC3" w:rsidTr="00F1215D">
        <w:trPr>
          <w:trHeight w:val="135"/>
        </w:trPr>
        <w:tc>
          <w:tcPr>
            <w:tcW w:w="709" w:type="dxa"/>
            <w:vMerge/>
          </w:tcPr>
          <w:p w:rsidR="000D3178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0D3178" w:rsidRPr="00245EC3" w:rsidRDefault="000D3178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0D3178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2" w:type="dxa"/>
          </w:tcPr>
          <w:p w:rsidR="000D3178" w:rsidRPr="00245EC3" w:rsidRDefault="000D3178" w:rsidP="00245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За 1 номер, численность зрителей в объёме зрительного зала.</w:t>
            </w:r>
          </w:p>
        </w:tc>
      </w:tr>
      <w:tr w:rsidR="000D3178" w:rsidRPr="00245EC3" w:rsidTr="00F1215D">
        <w:trPr>
          <w:trHeight w:val="315"/>
        </w:trPr>
        <w:tc>
          <w:tcPr>
            <w:tcW w:w="709" w:type="dxa"/>
            <w:vMerge/>
          </w:tcPr>
          <w:p w:rsidR="000D3178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0D3178" w:rsidRPr="00245EC3" w:rsidRDefault="000D3178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0D3178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72" w:type="dxa"/>
          </w:tcPr>
          <w:p w:rsidR="000D3178" w:rsidRPr="00245EC3" w:rsidRDefault="000D3178" w:rsidP="00245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За 1 номер, численность зрителей от 400 до 700 чел.</w:t>
            </w:r>
          </w:p>
        </w:tc>
      </w:tr>
      <w:tr w:rsidR="000D3178" w:rsidRPr="00245EC3" w:rsidTr="000D3178">
        <w:trPr>
          <w:trHeight w:val="52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D3178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0D3178" w:rsidRPr="00245EC3" w:rsidRDefault="000D3178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0D3178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0D3178" w:rsidRPr="00245EC3" w:rsidRDefault="000D3178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За 1 номер, численность зрителей более 700 чел.</w:t>
            </w:r>
          </w:p>
        </w:tc>
      </w:tr>
      <w:tr w:rsidR="007D0A71" w:rsidRPr="00245EC3" w:rsidTr="00D4437A">
        <w:trPr>
          <w:trHeight w:val="252"/>
        </w:trPr>
        <w:tc>
          <w:tcPr>
            <w:tcW w:w="709" w:type="dxa"/>
          </w:tcPr>
          <w:p w:rsidR="007D0A71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7D0A71" w:rsidRPr="00245EC3" w:rsidRDefault="007D0A71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Премьера, постановка нового творческого номера</w:t>
            </w:r>
          </w:p>
        </w:tc>
        <w:tc>
          <w:tcPr>
            <w:tcW w:w="1370" w:type="dxa"/>
          </w:tcPr>
          <w:p w:rsidR="007D0A71" w:rsidRPr="00245EC3" w:rsidRDefault="007D0A71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72" w:type="dxa"/>
          </w:tcPr>
          <w:p w:rsidR="007D0A71" w:rsidRPr="00245EC3" w:rsidRDefault="007D0A71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 номер</w:t>
            </w:r>
          </w:p>
        </w:tc>
      </w:tr>
      <w:tr w:rsidR="007D0A71" w:rsidRPr="00245EC3" w:rsidTr="00D4437A">
        <w:trPr>
          <w:trHeight w:val="120"/>
        </w:trPr>
        <w:tc>
          <w:tcPr>
            <w:tcW w:w="709" w:type="dxa"/>
            <w:vMerge w:val="restart"/>
          </w:tcPr>
          <w:p w:rsidR="007D0A71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  <w:vMerge w:val="restart"/>
          </w:tcPr>
          <w:p w:rsidR="007D0A71" w:rsidRPr="00245EC3" w:rsidRDefault="007D0A71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коллектива в мероприятиях</w:t>
            </w:r>
          </w:p>
        </w:tc>
        <w:tc>
          <w:tcPr>
            <w:tcW w:w="1370" w:type="dxa"/>
          </w:tcPr>
          <w:p w:rsidR="007D0A71" w:rsidRPr="00245EC3" w:rsidRDefault="007D0A71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2" w:type="dxa"/>
          </w:tcPr>
          <w:p w:rsidR="007D0A71" w:rsidRPr="00245EC3" w:rsidRDefault="007D0A71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За 1 номер, численность зрителей до 50 чел.</w:t>
            </w:r>
          </w:p>
        </w:tc>
      </w:tr>
      <w:tr w:rsidR="007D0A71" w:rsidRPr="00245EC3" w:rsidTr="00D4437A">
        <w:trPr>
          <w:trHeight w:val="345"/>
        </w:trPr>
        <w:tc>
          <w:tcPr>
            <w:tcW w:w="709" w:type="dxa"/>
            <w:vMerge/>
          </w:tcPr>
          <w:p w:rsidR="007D0A71" w:rsidRPr="00245EC3" w:rsidRDefault="007D0A71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7D0A71" w:rsidRPr="00245EC3" w:rsidRDefault="007D0A71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7D0A71" w:rsidRPr="00245EC3" w:rsidRDefault="003C3C7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72" w:type="dxa"/>
          </w:tcPr>
          <w:p w:rsidR="007D0A71" w:rsidRPr="00245EC3" w:rsidRDefault="007D0A71" w:rsidP="00245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За 1 номер, численность зрителей в объёме зрительного зала.</w:t>
            </w:r>
          </w:p>
        </w:tc>
      </w:tr>
      <w:tr w:rsidR="007D0A71" w:rsidRPr="00245EC3" w:rsidTr="007D0A71">
        <w:trPr>
          <w:trHeight w:val="252"/>
        </w:trPr>
        <w:tc>
          <w:tcPr>
            <w:tcW w:w="709" w:type="dxa"/>
            <w:vMerge/>
          </w:tcPr>
          <w:p w:rsidR="007D0A71" w:rsidRPr="00245EC3" w:rsidRDefault="007D0A71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7D0A71" w:rsidRPr="00245EC3" w:rsidRDefault="007D0A71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7D0A71" w:rsidRPr="00245EC3" w:rsidRDefault="003C3C7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72" w:type="dxa"/>
          </w:tcPr>
          <w:p w:rsidR="007D0A71" w:rsidRPr="00245EC3" w:rsidRDefault="007D0A71" w:rsidP="00245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За 1 номер, численность зрителей от 400 до 700 чел.</w:t>
            </w:r>
          </w:p>
        </w:tc>
      </w:tr>
      <w:tr w:rsidR="007D0A71" w:rsidRPr="00245EC3" w:rsidTr="00D4437A">
        <w:trPr>
          <w:trHeight w:val="285"/>
        </w:trPr>
        <w:tc>
          <w:tcPr>
            <w:tcW w:w="709" w:type="dxa"/>
            <w:vMerge/>
          </w:tcPr>
          <w:p w:rsidR="007D0A71" w:rsidRPr="00245EC3" w:rsidRDefault="007D0A71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7D0A71" w:rsidRPr="00245EC3" w:rsidRDefault="007D0A71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7D0A71" w:rsidRPr="00245EC3" w:rsidRDefault="003C3C7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72" w:type="dxa"/>
          </w:tcPr>
          <w:p w:rsidR="007D0A71" w:rsidRPr="00245EC3" w:rsidRDefault="007D0A71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За 1 номер, численность зрителей более 700 чел.</w:t>
            </w:r>
          </w:p>
        </w:tc>
      </w:tr>
      <w:tr w:rsidR="002456B0" w:rsidRPr="00245EC3" w:rsidTr="002456B0">
        <w:trPr>
          <w:trHeight w:val="356"/>
        </w:trPr>
        <w:tc>
          <w:tcPr>
            <w:tcW w:w="709" w:type="dxa"/>
            <w:vMerge w:val="restart"/>
          </w:tcPr>
          <w:p w:rsidR="002456B0" w:rsidRPr="00245EC3" w:rsidRDefault="002456B0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  <w:vMerge w:val="restart"/>
          </w:tcPr>
          <w:p w:rsidR="002456B0" w:rsidRPr="00245EC3" w:rsidRDefault="002456B0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спонсорской помощи и грантов на учреждение.</w:t>
            </w:r>
          </w:p>
        </w:tc>
        <w:tc>
          <w:tcPr>
            <w:tcW w:w="1370" w:type="dxa"/>
          </w:tcPr>
          <w:p w:rsidR="002456B0" w:rsidRPr="00245EC3" w:rsidRDefault="002456B0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2" w:type="dxa"/>
          </w:tcPr>
          <w:p w:rsidR="002456B0" w:rsidRPr="00245EC3" w:rsidRDefault="002456B0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1 спонсора </w:t>
            </w:r>
          </w:p>
        </w:tc>
      </w:tr>
      <w:tr w:rsidR="00AF62CA" w:rsidRPr="00245EC3" w:rsidTr="00A54B16">
        <w:trPr>
          <w:trHeight w:val="285"/>
        </w:trPr>
        <w:tc>
          <w:tcPr>
            <w:tcW w:w="709" w:type="dxa"/>
            <w:vMerge/>
          </w:tcPr>
          <w:p w:rsidR="00AF62CA" w:rsidRPr="00245EC3" w:rsidRDefault="00AF62C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F62CA" w:rsidRPr="00245EC3" w:rsidRDefault="00AF62CA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AF62CA" w:rsidRPr="00245EC3" w:rsidRDefault="00AF62C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AF62CA" w:rsidRPr="00245EC3" w:rsidRDefault="00AF62CA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За 1 грант</w:t>
            </w:r>
          </w:p>
        </w:tc>
      </w:tr>
      <w:tr w:rsidR="00A54B16" w:rsidRPr="00245EC3" w:rsidTr="00A54B16">
        <w:trPr>
          <w:trHeight w:val="95"/>
        </w:trPr>
        <w:tc>
          <w:tcPr>
            <w:tcW w:w="709" w:type="dxa"/>
            <w:vMerge w:val="restart"/>
          </w:tcPr>
          <w:p w:rsidR="00A54B16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  <w:vMerge w:val="restart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заданий, не предусмотренных должностными обязанностями. </w:t>
            </w: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72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Срочные непредвиденные работы (творческие, административные и хозяйственные), устранение последствий аварий, крупных ремонтов. (По распоряжению директора)     </w:t>
            </w:r>
          </w:p>
        </w:tc>
      </w:tr>
      <w:tr w:rsidR="00F475F5" w:rsidRPr="00245EC3" w:rsidTr="00D4437A">
        <w:trPr>
          <w:trHeight w:val="2782"/>
        </w:trPr>
        <w:tc>
          <w:tcPr>
            <w:tcW w:w="709" w:type="dxa"/>
            <w:vMerge/>
          </w:tcPr>
          <w:p w:rsidR="00F475F5" w:rsidRPr="00245EC3" w:rsidRDefault="00F475F5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F475F5" w:rsidRPr="00245EC3" w:rsidRDefault="00F475F5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F475F5" w:rsidRPr="00245EC3" w:rsidRDefault="00F475F5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5F5" w:rsidRPr="00245EC3" w:rsidRDefault="00F475F5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5F5" w:rsidRPr="00245EC3" w:rsidRDefault="00F475F5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5F5" w:rsidRPr="00245EC3" w:rsidRDefault="00F475F5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  <w:p w:rsidR="00F475F5" w:rsidRPr="00245EC3" w:rsidRDefault="00F475F5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5F5" w:rsidRPr="00245EC3" w:rsidRDefault="00F475F5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5F5" w:rsidRPr="00245EC3" w:rsidRDefault="00F475F5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5F5" w:rsidRPr="00245EC3" w:rsidRDefault="00F475F5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2" w:type="dxa"/>
          </w:tcPr>
          <w:p w:rsidR="00F475F5" w:rsidRPr="00245EC3" w:rsidRDefault="00F475F5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Разгрузочно-погрузочные работы, транспортировка оборудования:</w:t>
            </w:r>
          </w:p>
          <w:p w:rsidR="00F475F5" w:rsidRPr="00245EC3" w:rsidRDefault="00F475F5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крупногабаритное оборудование и (или)  на дальнее расстояние свыше 20 км.  </w:t>
            </w:r>
          </w:p>
          <w:p w:rsidR="00F475F5" w:rsidRPr="00245EC3" w:rsidRDefault="00F475F5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F62CA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мелкогабаритное оборудования  и (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 w:rsidR="00AF62CA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близкое расстояние.</w:t>
            </w:r>
          </w:p>
        </w:tc>
      </w:tr>
      <w:tr w:rsidR="00A54B16" w:rsidRPr="00245EC3" w:rsidTr="00A54B16">
        <w:trPr>
          <w:trHeight w:val="92"/>
        </w:trPr>
        <w:tc>
          <w:tcPr>
            <w:tcW w:w="709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72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  <w:r w:rsidR="00112AFC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уборка/озеленение прилегающей территории. (Субботник по приказу)</w:t>
            </w:r>
          </w:p>
        </w:tc>
      </w:tr>
      <w:tr w:rsidR="00D439F7" w:rsidRPr="00245EC3" w:rsidTr="00D439F7">
        <w:trPr>
          <w:trHeight w:val="940"/>
        </w:trPr>
        <w:tc>
          <w:tcPr>
            <w:tcW w:w="709" w:type="dxa"/>
            <w:vMerge/>
          </w:tcPr>
          <w:p w:rsidR="00D439F7" w:rsidRPr="00245EC3" w:rsidRDefault="00D439F7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D439F7" w:rsidRPr="00245EC3" w:rsidRDefault="00D439F7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D439F7" w:rsidRPr="00245EC3" w:rsidRDefault="00D439F7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72" w:type="dxa"/>
          </w:tcPr>
          <w:p w:rsidR="00D439F7" w:rsidRPr="00245EC3" w:rsidRDefault="00D439F7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  <w:r w:rsidR="00112AFC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, уборка,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озеленение внутренних помещений.  (Субботник по приказу)</w:t>
            </w:r>
          </w:p>
        </w:tc>
      </w:tr>
      <w:tr w:rsidR="00A54B16" w:rsidRPr="00245EC3" w:rsidTr="00112AFC">
        <w:trPr>
          <w:trHeight w:val="855"/>
        </w:trPr>
        <w:tc>
          <w:tcPr>
            <w:tcW w:w="709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2" w:type="dxa"/>
          </w:tcPr>
          <w:p w:rsidR="00112AFC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112AFC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зготовление (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</w:t>
            </w:r>
            <w:r w:rsidR="00112AFC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инв</w:t>
            </w:r>
            <w:r w:rsidR="00D439F7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ентаря, оборудования, реквизита.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2AFC" w:rsidRPr="00245EC3" w:rsidTr="00A832BB">
        <w:trPr>
          <w:trHeight w:val="765"/>
        </w:trPr>
        <w:tc>
          <w:tcPr>
            <w:tcW w:w="709" w:type="dxa"/>
            <w:vMerge/>
          </w:tcPr>
          <w:p w:rsidR="00112AFC" w:rsidRPr="00245EC3" w:rsidRDefault="00112AFC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112AFC" w:rsidRPr="00245EC3" w:rsidRDefault="00112AFC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112AFC" w:rsidRPr="00245EC3" w:rsidRDefault="00112AFC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2" w:type="dxa"/>
          </w:tcPr>
          <w:p w:rsidR="00A832BB" w:rsidRPr="00245EC3" w:rsidRDefault="00112AFC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щитовой афиши, написание статьи в СМИ</w:t>
            </w:r>
          </w:p>
        </w:tc>
      </w:tr>
      <w:tr w:rsidR="00A832BB" w:rsidRPr="00245EC3" w:rsidTr="00112AFC">
        <w:trPr>
          <w:trHeight w:val="330"/>
        </w:trPr>
        <w:tc>
          <w:tcPr>
            <w:tcW w:w="709" w:type="dxa"/>
            <w:vMerge/>
          </w:tcPr>
          <w:p w:rsidR="00A832BB" w:rsidRPr="00245EC3" w:rsidRDefault="00A832BB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832BB" w:rsidRPr="00245EC3" w:rsidRDefault="00A832BB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A832BB" w:rsidRPr="00245EC3" w:rsidRDefault="00A832BB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2" w:type="dxa"/>
          </w:tcPr>
          <w:p w:rsidR="00A832BB" w:rsidRPr="00245EC3" w:rsidRDefault="00A832BB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сцены</w:t>
            </w:r>
          </w:p>
        </w:tc>
      </w:tr>
      <w:tr w:rsidR="00112AFC" w:rsidRPr="00245EC3" w:rsidTr="00A54B16">
        <w:trPr>
          <w:trHeight w:val="300"/>
        </w:trPr>
        <w:tc>
          <w:tcPr>
            <w:tcW w:w="709" w:type="dxa"/>
            <w:vMerge/>
          </w:tcPr>
          <w:p w:rsidR="00112AFC" w:rsidRPr="00245EC3" w:rsidRDefault="00112AFC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112AFC" w:rsidRPr="00245EC3" w:rsidRDefault="00112AFC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112AFC" w:rsidRPr="00245EC3" w:rsidRDefault="00112AFC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2" w:type="dxa"/>
          </w:tcPr>
          <w:p w:rsidR="00112AFC" w:rsidRPr="00245EC3" w:rsidRDefault="00112AFC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Разработка,</w:t>
            </w:r>
          </w:p>
          <w:p w:rsidR="00112AFC" w:rsidRPr="00245EC3" w:rsidRDefault="00112AFC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 рекламы.</w:t>
            </w:r>
          </w:p>
        </w:tc>
      </w:tr>
      <w:tr w:rsidR="00A54B16" w:rsidRPr="00245EC3" w:rsidTr="00D439F7">
        <w:trPr>
          <w:trHeight w:val="1605"/>
        </w:trPr>
        <w:tc>
          <w:tcPr>
            <w:tcW w:w="709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2" w:type="dxa"/>
          </w:tcPr>
          <w:p w:rsidR="00D439F7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срочных и особо срочных работ</w:t>
            </w:r>
            <w:r w:rsidR="00F475F5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распоряжению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директора учреждения  (за 1 работу/1 рабочий день /1 </w:t>
            </w:r>
            <w:r w:rsidR="00F475F5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аспоряжение)</w:t>
            </w:r>
          </w:p>
        </w:tc>
      </w:tr>
      <w:tr w:rsidR="00D439F7" w:rsidRPr="00245EC3" w:rsidTr="00A54B16">
        <w:trPr>
          <w:trHeight w:val="315"/>
        </w:trPr>
        <w:tc>
          <w:tcPr>
            <w:tcW w:w="709" w:type="dxa"/>
            <w:vMerge/>
          </w:tcPr>
          <w:p w:rsidR="00D439F7" w:rsidRPr="00245EC3" w:rsidRDefault="00D439F7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D439F7" w:rsidRPr="00245EC3" w:rsidRDefault="00D439F7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D439F7" w:rsidRPr="00245EC3" w:rsidRDefault="00D439F7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72" w:type="dxa"/>
          </w:tcPr>
          <w:p w:rsidR="00D439F7" w:rsidRPr="00245EC3" w:rsidRDefault="00D439F7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Пошив полного костюма, пошив крупногабаритного элемента одежды сцены.</w:t>
            </w:r>
          </w:p>
        </w:tc>
      </w:tr>
      <w:tr w:rsidR="00D439F7" w:rsidRPr="00245EC3" w:rsidTr="00A54B16">
        <w:trPr>
          <w:trHeight w:val="92"/>
        </w:trPr>
        <w:tc>
          <w:tcPr>
            <w:tcW w:w="709" w:type="dxa"/>
            <w:vMerge/>
          </w:tcPr>
          <w:p w:rsidR="00D439F7" w:rsidRPr="00245EC3" w:rsidRDefault="00D439F7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D439F7" w:rsidRPr="00245EC3" w:rsidRDefault="00D439F7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D439F7" w:rsidRPr="00245EC3" w:rsidRDefault="00E2777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2" w:type="dxa"/>
          </w:tcPr>
          <w:p w:rsidR="00D439F7" w:rsidRPr="00245EC3" w:rsidRDefault="00D439F7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Пошив </w:t>
            </w:r>
            <w:r w:rsidR="00E2777A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 ед. платье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, блузк</w:t>
            </w:r>
            <w:r w:rsidR="00E2777A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, брюк</w:t>
            </w:r>
            <w:r w:rsidR="00E2777A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, юбка.</w:t>
            </w:r>
          </w:p>
        </w:tc>
      </w:tr>
      <w:tr w:rsidR="00E2777A" w:rsidRPr="00245EC3" w:rsidTr="00E2777A">
        <w:trPr>
          <w:trHeight w:val="749"/>
        </w:trPr>
        <w:tc>
          <w:tcPr>
            <w:tcW w:w="709" w:type="dxa"/>
            <w:vMerge/>
          </w:tcPr>
          <w:p w:rsidR="00E2777A" w:rsidRPr="00245EC3" w:rsidRDefault="00E2777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E2777A" w:rsidRPr="00245EC3" w:rsidRDefault="00E2777A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2777A" w:rsidRPr="00245EC3" w:rsidRDefault="00E2777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2" w:type="dxa"/>
          </w:tcPr>
          <w:p w:rsidR="00E2777A" w:rsidRPr="00245EC3" w:rsidRDefault="00E2777A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Стирка комплекта костюмов 1 загрузкой в стиральную машину </w:t>
            </w:r>
          </w:p>
        </w:tc>
      </w:tr>
      <w:tr w:rsidR="00D439F7" w:rsidRPr="00245EC3" w:rsidTr="00A54B16">
        <w:trPr>
          <w:trHeight w:val="92"/>
        </w:trPr>
        <w:tc>
          <w:tcPr>
            <w:tcW w:w="709" w:type="dxa"/>
            <w:vMerge/>
          </w:tcPr>
          <w:p w:rsidR="00D439F7" w:rsidRPr="00245EC3" w:rsidRDefault="00D439F7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D439F7" w:rsidRPr="00245EC3" w:rsidRDefault="00D439F7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D439F7" w:rsidRPr="00245EC3" w:rsidRDefault="00D439F7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2" w:type="dxa"/>
          </w:tcPr>
          <w:p w:rsidR="00D439F7" w:rsidRPr="00245EC3" w:rsidRDefault="00E2777A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Пошив (изготовление) 1 ед. мелкого: головного убора, салфетки, </w:t>
            </w:r>
            <w:r w:rsidR="00D439F7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реквизита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39F7" w:rsidRPr="00245EC3" w:rsidTr="00A54B16">
        <w:tc>
          <w:tcPr>
            <w:tcW w:w="709" w:type="dxa"/>
          </w:tcPr>
          <w:p w:rsidR="00D439F7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D439F7" w:rsidRPr="00245EC3" w:rsidRDefault="00D439F7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интенсивность труда (подготовка документации к проверке вышестоящими органами, организация и проведение мероприятий, не предусмотренных муниципальным заданием по распоряжению Управления культуры, Администрации МГО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т.п.)</w:t>
            </w:r>
          </w:p>
        </w:tc>
        <w:tc>
          <w:tcPr>
            <w:tcW w:w="1370" w:type="dxa"/>
          </w:tcPr>
          <w:p w:rsidR="00D439F7" w:rsidRPr="00245EC3" w:rsidRDefault="00D439F7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372" w:type="dxa"/>
          </w:tcPr>
          <w:p w:rsidR="00D439F7" w:rsidRPr="00245EC3" w:rsidRDefault="00D439F7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За отчетный период (единовременно)</w:t>
            </w:r>
          </w:p>
        </w:tc>
      </w:tr>
      <w:tr w:rsidR="002E219C" w:rsidRPr="00245EC3" w:rsidTr="00D4437A">
        <w:trPr>
          <w:trHeight w:val="1104"/>
        </w:trPr>
        <w:tc>
          <w:tcPr>
            <w:tcW w:w="709" w:type="dxa"/>
          </w:tcPr>
          <w:p w:rsidR="002E219C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670" w:type="dxa"/>
          </w:tcPr>
          <w:p w:rsidR="002E219C" w:rsidRPr="00245EC3" w:rsidRDefault="002E219C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отсутствия основного работника: ведение  или разработка учётно-отчётной, табельной, иной документации, за работу контрактного управляющего</w:t>
            </w:r>
          </w:p>
        </w:tc>
        <w:tc>
          <w:tcPr>
            <w:tcW w:w="1370" w:type="dxa"/>
          </w:tcPr>
          <w:p w:rsidR="002E219C" w:rsidRPr="00245EC3" w:rsidRDefault="002E219C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2" w:type="dxa"/>
          </w:tcPr>
          <w:p w:rsidR="002E219C" w:rsidRPr="00245EC3" w:rsidRDefault="002E219C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за 1 работу</w:t>
            </w:r>
          </w:p>
        </w:tc>
      </w:tr>
      <w:tr w:rsidR="00D439F7" w:rsidRPr="00245EC3" w:rsidTr="003C3C7A">
        <w:trPr>
          <w:trHeight w:val="252"/>
        </w:trPr>
        <w:tc>
          <w:tcPr>
            <w:tcW w:w="709" w:type="dxa"/>
          </w:tcPr>
          <w:p w:rsidR="00D439F7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3C3C7A" w:rsidRPr="00245EC3" w:rsidRDefault="00D439F7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За работу с сайтом</w:t>
            </w:r>
          </w:p>
        </w:tc>
        <w:tc>
          <w:tcPr>
            <w:tcW w:w="1370" w:type="dxa"/>
          </w:tcPr>
          <w:p w:rsidR="00D439F7" w:rsidRPr="00245EC3" w:rsidRDefault="00D439F7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72" w:type="dxa"/>
          </w:tcPr>
          <w:p w:rsidR="00D439F7" w:rsidRPr="00245EC3" w:rsidRDefault="000D32E3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За 1 месяц</w:t>
            </w:r>
          </w:p>
        </w:tc>
      </w:tr>
      <w:tr w:rsidR="003C3C7A" w:rsidRPr="00245EC3" w:rsidTr="00F475F5">
        <w:trPr>
          <w:trHeight w:val="285"/>
        </w:trPr>
        <w:tc>
          <w:tcPr>
            <w:tcW w:w="709" w:type="dxa"/>
          </w:tcPr>
          <w:p w:rsidR="003C3C7A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3C3C7A" w:rsidRPr="00245EC3" w:rsidRDefault="000D3178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работы руководителя КХС и ЛО</w:t>
            </w:r>
          </w:p>
        </w:tc>
        <w:tc>
          <w:tcPr>
            <w:tcW w:w="1370" w:type="dxa"/>
          </w:tcPr>
          <w:p w:rsidR="003C3C7A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72" w:type="dxa"/>
          </w:tcPr>
          <w:p w:rsidR="003C3C7A" w:rsidRPr="00245EC3" w:rsidRDefault="000D3178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D439F7" w:rsidRPr="00245EC3" w:rsidTr="00A54B16">
        <w:trPr>
          <w:trHeight w:val="170"/>
        </w:trPr>
        <w:tc>
          <w:tcPr>
            <w:tcW w:w="709" w:type="dxa"/>
            <w:vMerge w:val="restart"/>
          </w:tcPr>
          <w:p w:rsidR="00D439F7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  <w:vMerge w:val="restart"/>
          </w:tcPr>
          <w:p w:rsidR="00D439F7" w:rsidRPr="00245EC3" w:rsidRDefault="00D439F7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Премия по итогам работы за отчетный период (по распоряжению директора).</w:t>
            </w:r>
          </w:p>
        </w:tc>
        <w:tc>
          <w:tcPr>
            <w:tcW w:w="1370" w:type="dxa"/>
          </w:tcPr>
          <w:p w:rsidR="00D439F7" w:rsidRPr="00245EC3" w:rsidRDefault="00D439F7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72" w:type="dxa"/>
          </w:tcPr>
          <w:p w:rsidR="00D439F7" w:rsidRPr="00245EC3" w:rsidRDefault="00D439F7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D439F7" w:rsidRPr="00245EC3" w:rsidTr="00A54B16">
        <w:trPr>
          <w:trHeight w:val="175"/>
        </w:trPr>
        <w:tc>
          <w:tcPr>
            <w:tcW w:w="709" w:type="dxa"/>
            <w:vMerge/>
          </w:tcPr>
          <w:p w:rsidR="00D439F7" w:rsidRPr="00245EC3" w:rsidRDefault="00D439F7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D439F7" w:rsidRPr="00245EC3" w:rsidRDefault="00D439F7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70" w:type="dxa"/>
          </w:tcPr>
          <w:p w:rsidR="00D439F7" w:rsidRPr="00245EC3" w:rsidRDefault="00D439F7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72" w:type="dxa"/>
          </w:tcPr>
          <w:p w:rsidR="00D439F7" w:rsidRPr="00245EC3" w:rsidRDefault="00D439F7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D439F7" w:rsidRPr="00245EC3" w:rsidTr="00A54B16">
        <w:trPr>
          <w:trHeight w:val="179"/>
        </w:trPr>
        <w:tc>
          <w:tcPr>
            <w:tcW w:w="709" w:type="dxa"/>
            <w:vMerge/>
          </w:tcPr>
          <w:p w:rsidR="00D439F7" w:rsidRPr="00245EC3" w:rsidRDefault="00D439F7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D439F7" w:rsidRPr="00245EC3" w:rsidRDefault="00D439F7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D439F7" w:rsidRPr="00245EC3" w:rsidRDefault="00D439F7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372" w:type="dxa"/>
          </w:tcPr>
          <w:p w:rsidR="00D439F7" w:rsidRPr="00245EC3" w:rsidRDefault="00D439F7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D439F7" w:rsidRPr="00245EC3" w:rsidTr="00A54B16">
        <w:trPr>
          <w:trHeight w:val="169"/>
        </w:trPr>
        <w:tc>
          <w:tcPr>
            <w:tcW w:w="709" w:type="dxa"/>
            <w:vMerge/>
          </w:tcPr>
          <w:p w:rsidR="00D439F7" w:rsidRPr="00245EC3" w:rsidRDefault="00D439F7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D439F7" w:rsidRPr="00245EC3" w:rsidRDefault="00D439F7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D439F7" w:rsidRPr="00245EC3" w:rsidRDefault="00D439F7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372" w:type="dxa"/>
          </w:tcPr>
          <w:p w:rsidR="00D439F7" w:rsidRPr="00245EC3" w:rsidRDefault="00D439F7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D052A8" w:rsidRPr="00245EC3" w:rsidRDefault="00D052A8" w:rsidP="00245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DE7" w:rsidRPr="00245EC3" w:rsidRDefault="00AC2F3E" w:rsidP="00245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C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65DE7" w:rsidRPr="00245EC3">
        <w:rPr>
          <w:rFonts w:ascii="Times New Roman" w:hAnsi="Times New Roman" w:cs="Times New Roman"/>
          <w:b/>
          <w:sz w:val="28"/>
          <w:szCs w:val="28"/>
        </w:rPr>
        <w:t xml:space="preserve">Показатели, влияющие на уменьшение размера </w:t>
      </w:r>
    </w:p>
    <w:p w:rsidR="00D052A8" w:rsidRPr="00245EC3" w:rsidRDefault="00465DE7" w:rsidP="00245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C3">
        <w:rPr>
          <w:rFonts w:ascii="Times New Roman" w:hAnsi="Times New Roman" w:cs="Times New Roman"/>
          <w:b/>
          <w:sz w:val="28"/>
          <w:szCs w:val="28"/>
        </w:rPr>
        <w:t>надбавок стимулирующих характера</w:t>
      </w:r>
    </w:p>
    <w:p w:rsidR="00465DE7" w:rsidRPr="00245EC3" w:rsidRDefault="00465DE7" w:rsidP="00245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173" w:type="dxa"/>
        <w:tblLook w:val="04A0"/>
      </w:tblPr>
      <w:tblGrid>
        <w:gridCol w:w="817"/>
        <w:gridCol w:w="7513"/>
        <w:gridCol w:w="1843"/>
      </w:tblGrid>
      <w:tr w:rsidR="00465DE7" w:rsidRPr="00245EC3" w:rsidTr="00D052A8">
        <w:tc>
          <w:tcPr>
            <w:tcW w:w="817" w:type="dxa"/>
          </w:tcPr>
          <w:p w:rsidR="00465DE7" w:rsidRPr="00245EC3" w:rsidRDefault="00465DE7" w:rsidP="00245EC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45EC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513" w:type="dxa"/>
          </w:tcPr>
          <w:p w:rsidR="00465DE7" w:rsidRPr="00245EC3" w:rsidRDefault="00465DE7" w:rsidP="00245EC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45EC3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465DE7" w:rsidRPr="00245EC3" w:rsidRDefault="00465DE7" w:rsidP="00245EC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45EC3">
              <w:rPr>
                <w:b/>
                <w:sz w:val="28"/>
                <w:szCs w:val="28"/>
              </w:rPr>
              <w:t>Процент снятия</w:t>
            </w:r>
          </w:p>
        </w:tc>
      </w:tr>
      <w:tr w:rsidR="00465DE7" w:rsidRPr="00245EC3" w:rsidTr="00D052A8">
        <w:trPr>
          <w:trHeight w:val="171"/>
        </w:trPr>
        <w:tc>
          <w:tcPr>
            <w:tcW w:w="817" w:type="dxa"/>
          </w:tcPr>
          <w:p w:rsidR="00465DE7" w:rsidRPr="00245EC3" w:rsidRDefault="00465DE7" w:rsidP="00245EC3">
            <w:pPr>
              <w:pStyle w:val="Default"/>
              <w:jc w:val="center"/>
              <w:rPr>
                <w:sz w:val="28"/>
                <w:szCs w:val="28"/>
              </w:rPr>
            </w:pPr>
            <w:r w:rsidRPr="00245EC3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465DE7" w:rsidRPr="00245EC3" w:rsidRDefault="00465DE7" w:rsidP="00245EC3">
            <w:pPr>
              <w:pStyle w:val="Default"/>
              <w:jc w:val="both"/>
              <w:rPr>
                <w:sz w:val="28"/>
                <w:szCs w:val="28"/>
              </w:rPr>
            </w:pPr>
            <w:r w:rsidRPr="00245EC3">
              <w:rPr>
                <w:sz w:val="28"/>
                <w:szCs w:val="28"/>
              </w:rPr>
              <w:t>Невыполнение муниципального задания в ДК «Динамо»</w:t>
            </w:r>
          </w:p>
        </w:tc>
        <w:tc>
          <w:tcPr>
            <w:tcW w:w="1843" w:type="dxa"/>
          </w:tcPr>
          <w:p w:rsidR="00465DE7" w:rsidRPr="00245EC3" w:rsidRDefault="00465DE7" w:rsidP="00245EC3">
            <w:pPr>
              <w:pStyle w:val="Default"/>
              <w:ind w:firstLine="34"/>
              <w:jc w:val="center"/>
              <w:rPr>
                <w:sz w:val="28"/>
                <w:szCs w:val="28"/>
              </w:rPr>
            </w:pPr>
            <w:r w:rsidRPr="00245EC3">
              <w:rPr>
                <w:sz w:val="28"/>
                <w:szCs w:val="28"/>
              </w:rPr>
              <w:t>до 100 %</w:t>
            </w:r>
          </w:p>
        </w:tc>
      </w:tr>
      <w:tr w:rsidR="00465DE7" w:rsidRPr="00245EC3" w:rsidTr="00D052A8">
        <w:tc>
          <w:tcPr>
            <w:tcW w:w="817" w:type="dxa"/>
          </w:tcPr>
          <w:p w:rsidR="00465DE7" w:rsidRPr="00245EC3" w:rsidRDefault="00465DE7" w:rsidP="00245EC3">
            <w:pPr>
              <w:pStyle w:val="Default"/>
              <w:jc w:val="center"/>
              <w:rPr>
                <w:sz w:val="28"/>
                <w:szCs w:val="28"/>
              </w:rPr>
            </w:pPr>
            <w:r w:rsidRPr="00245EC3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465DE7" w:rsidRPr="00245EC3" w:rsidRDefault="00465DE7" w:rsidP="00245EC3">
            <w:pPr>
              <w:pStyle w:val="Default"/>
              <w:jc w:val="both"/>
              <w:rPr>
                <w:sz w:val="28"/>
                <w:szCs w:val="28"/>
              </w:rPr>
            </w:pPr>
            <w:r w:rsidRPr="00245EC3">
              <w:rPr>
                <w:sz w:val="28"/>
                <w:szCs w:val="28"/>
              </w:rPr>
              <w:t>Наличие дисциплинарного взыскания (замечание, выговор)</w:t>
            </w:r>
          </w:p>
        </w:tc>
        <w:tc>
          <w:tcPr>
            <w:tcW w:w="1843" w:type="dxa"/>
          </w:tcPr>
          <w:p w:rsidR="00465DE7" w:rsidRPr="00245EC3" w:rsidRDefault="00465DE7" w:rsidP="0024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hAnsi="Times New Roman" w:cs="Times New Roman"/>
                <w:sz w:val="28"/>
                <w:szCs w:val="28"/>
              </w:rPr>
              <w:t>до 100 %</w:t>
            </w:r>
          </w:p>
        </w:tc>
      </w:tr>
      <w:tr w:rsidR="00465DE7" w:rsidRPr="00245EC3" w:rsidTr="00D052A8">
        <w:tc>
          <w:tcPr>
            <w:tcW w:w="817" w:type="dxa"/>
          </w:tcPr>
          <w:p w:rsidR="00465DE7" w:rsidRPr="00245EC3" w:rsidRDefault="00465DE7" w:rsidP="00245EC3">
            <w:pPr>
              <w:pStyle w:val="Default"/>
              <w:jc w:val="center"/>
              <w:rPr>
                <w:sz w:val="28"/>
                <w:szCs w:val="28"/>
              </w:rPr>
            </w:pPr>
            <w:r w:rsidRPr="00245EC3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465DE7" w:rsidRPr="00245EC3" w:rsidRDefault="00465DE7" w:rsidP="00245EC3">
            <w:pPr>
              <w:pStyle w:val="Default"/>
              <w:jc w:val="both"/>
              <w:rPr>
                <w:sz w:val="28"/>
                <w:szCs w:val="28"/>
              </w:rPr>
            </w:pPr>
            <w:r w:rsidRPr="00245EC3">
              <w:rPr>
                <w:sz w:val="28"/>
                <w:szCs w:val="28"/>
              </w:rPr>
              <w:t>Неисполнение или ненадлежащее исполнение работником своих обязанностей, предусмотренных должностной инструкцией</w:t>
            </w:r>
          </w:p>
        </w:tc>
        <w:tc>
          <w:tcPr>
            <w:tcW w:w="1843" w:type="dxa"/>
          </w:tcPr>
          <w:p w:rsidR="00465DE7" w:rsidRPr="00245EC3" w:rsidRDefault="00465DE7" w:rsidP="0024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hAnsi="Times New Roman" w:cs="Times New Roman"/>
                <w:sz w:val="28"/>
                <w:szCs w:val="28"/>
              </w:rPr>
              <w:t>до 100 %</w:t>
            </w:r>
          </w:p>
        </w:tc>
      </w:tr>
      <w:tr w:rsidR="00465DE7" w:rsidRPr="00245EC3" w:rsidTr="00D052A8">
        <w:tc>
          <w:tcPr>
            <w:tcW w:w="817" w:type="dxa"/>
          </w:tcPr>
          <w:p w:rsidR="00465DE7" w:rsidRPr="00245EC3" w:rsidRDefault="00465DE7" w:rsidP="00245EC3">
            <w:pPr>
              <w:pStyle w:val="Default"/>
              <w:jc w:val="center"/>
              <w:rPr>
                <w:sz w:val="28"/>
                <w:szCs w:val="28"/>
              </w:rPr>
            </w:pPr>
            <w:r w:rsidRPr="00245EC3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465DE7" w:rsidRPr="00245EC3" w:rsidRDefault="00465DE7" w:rsidP="00245EC3">
            <w:pPr>
              <w:pStyle w:val="Default"/>
              <w:jc w:val="both"/>
              <w:rPr>
                <w:sz w:val="28"/>
                <w:szCs w:val="28"/>
              </w:rPr>
            </w:pPr>
            <w:r w:rsidRPr="00245EC3">
              <w:rPr>
                <w:sz w:val="28"/>
                <w:szCs w:val="28"/>
              </w:rPr>
              <w:t>Нарушение правил внутреннего трудового распорядка, техники безопасности и противопожарной защиты, грубое нарушение требований охраны труда, производственной санитарии</w:t>
            </w:r>
          </w:p>
        </w:tc>
        <w:tc>
          <w:tcPr>
            <w:tcW w:w="1843" w:type="dxa"/>
          </w:tcPr>
          <w:p w:rsidR="00465DE7" w:rsidRPr="00245EC3" w:rsidRDefault="00465DE7" w:rsidP="0024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hAnsi="Times New Roman" w:cs="Times New Roman"/>
                <w:sz w:val="28"/>
                <w:szCs w:val="28"/>
              </w:rPr>
              <w:t>до 100 %</w:t>
            </w:r>
          </w:p>
        </w:tc>
      </w:tr>
      <w:tr w:rsidR="00465DE7" w:rsidRPr="00245EC3" w:rsidTr="00D052A8">
        <w:tc>
          <w:tcPr>
            <w:tcW w:w="817" w:type="dxa"/>
          </w:tcPr>
          <w:p w:rsidR="00465DE7" w:rsidRPr="00245EC3" w:rsidRDefault="00465DE7" w:rsidP="00245EC3">
            <w:pPr>
              <w:pStyle w:val="Default"/>
              <w:jc w:val="center"/>
              <w:rPr>
                <w:sz w:val="28"/>
                <w:szCs w:val="28"/>
              </w:rPr>
            </w:pPr>
            <w:r w:rsidRPr="00245EC3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465DE7" w:rsidRPr="00245EC3" w:rsidRDefault="00465DE7" w:rsidP="00245EC3">
            <w:pPr>
              <w:pStyle w:val="Default"/>
              <w:jc w:val="both"/>
              <w:rPr>
                <w:sz w:val="28"/>
                <w:szCs w:val="28"/>
              </w:rPr>
            </w:pPr>
            <w:r w:rsidRPr="00245EC3">
              <w:rPr>
                <w:sz w:val="28"/>
                <w:szCs w:val="28"/>
              </w:rPr>
              <w:t>Невыполнение приказов и распоряжений руководства и организационно-распорядительных документов ДК «Динамо»</w:t>
            </w:r>
          </w:p>
        </w:tc>
        <w:tc>
          <w:tcPr>
            <w:tcW w:w="1843" w:type="dxa"/>
          </w:tcPr>
          <w:p w:rsidR="00465DE7" w:rsidRPr="00245EC3" w:rsidRDefault="00465DE7" w:rsidP="0024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hAnsi="Times New Roman" w:cs="Times New Roman"/>
                <w:sz w:val="28"/>
                <w:szCs w:val="28"/>
              </w:rPr>
              <w:t>до 100 %</w:t>
            </w:r>
          </w:p>
        </w:tc>
      </w:tr>
      <w:tr w:rsidR="00465DE7" w:rsidRPr="00245EC3" w:rsidTr="00D052A8">
        <w:trPr>
          <w:trHeight w:val="744"/>
        </w:trPr>
        <w:tc>
          <w:tcPr>
            <w:tcW w:w="817" w:type="dxa"/>
            <w:tcBorders>
              <w:bottom w:val="single" w:sz="4" w:space="0" w:color="auto"/>
            </w:tcBorders>
          </w:tcPr>
          <w:p w:rsidR="00465DE7" w:rsidRPr="00245EC3" w:rsidRDefault="00465DE7" w:rsidP="00245EC3">
            <w:pPr>
              <w:pStyle w:val="Default"/>
              <w:jc w:val="center"/>
              <w:rPr>
                <w:sz w:val="28"/>
                <w:szCs w:val="28"/>
              </w:rPr>
            </w:pPr>
            <w:r w:rsidRPr="00245EC3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65DE7" w:rsidRPr="00245EC3" w:rsidRDefault="00465DE7" w:rsidP="00245EC3">
            <w:pPr>
              <w:pStyle w:val="Default"/>
              <w:jc w:val="both"/>
              <w:rPr>
                <w:sz w:val="28"/>
                <w:szCs w:val="28"/>
              </w:rPr>
            </w:pPr>
            <w:r w:rsidRPr="00245EC3">
              <w:rPr>
                <w:sz w:val="28"/>
                <w:szCs w:val="28"/>
              </w:rPr>
              <w:t>Прогул, а также появление на работе в нетрезвом состоянии либо отсутствие на рабочем месте без уважительных причин, распитие спиртных напитков в рабочее время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5DE7" w:rsidRPr="00245EC3" w:rsidRDefault="00465DE7" w:rsidP="0024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hAnsi="Times New Roman" w:cs="Times New Roman"/>
                <w:sz w:val="28"/>
                <w:szCs w:val="28"/>
              </w:rPr>
              <w:t>до 100 %</w:t>
            </w:r>
          </w:p>
        </w:tc>
      </w:tr>
      <w:tr w:rsidR="00465DE7" w:rsidRPr="00245EC3" w:rsidTr="00D052A8">
        <w:trPr>
          <w:trHeight w:val="285"/>
        </w:trPr>
        <w:tc>
          <w:tcPr>
            <w:tcW w:w="817" w:type="dxa"/>
            <w:tcBorders>
              <w:top w:val="single" w:sz="4" w:space="0" w:color="auto"/>
            </w:tcBorders>
          </w:tcPr>
          <w:p w:rsidR="00465DE7" w:rsidRPr="00245EC3" w:rsidRDefault="00465DE7" w:rsidP="00245EC3">
            <w:pPr>
              <w:pStyle w:val="Default"/>
              <w:jc w:val="center"/>
              <w:rPr>
                <w:sz w:val="28"/>
                <w:szCs w:val="28"/>
              </w:rPr>
            </w:pPr>
            <w:r w:rsidRPr="00245EC3"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465DE7" w:rsidRPr="00245EC3" w:rsidRDefault="00465DE7" w:rsidP="00245EC3">
            <w:pPr>
              <w:pStyle w:val="Default"/>
              <w:jc w:val="both"/>
              <w:rPr>
                <w:sz w:val="28"/>
                <w:szCs w:val="28"/>
              </w:rPr>
            </w:pPr>
            <w:r w:rsidRPr="00245EC3">
              <w:rPr>
                <w:sz w:val="28"/>
                <w:szCs w:val="28"/>
              </w:rPr>
              <w:t>Утрата, повреждение и причинение ущерба имуществу ДК «Динамо»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65DE7" w:rsidRPr="00245EC3" w:rsidRDefault="00465DE7" w:rsidP="0024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hAnsi="Times New Roman" w:cs="Times New Roman"/>
                <w:sz w:val="28"/>
                <w:szCs w:val="28"/>
              </w:rPr>
              <w:t>до 100 %</w:t>
            </w:r>
          </w:p>
        </w:tc>
      </w:tr>
    </w:tbl>
    <w:p w:rsidR="00465DE7" w:rsidRPr="00245EC3" w:rsidRDefault="00465DE7" w:rsidP="00245EC3">
      <w:pPr>
        <w:pStyle w:val="Default"/>
        <w:ind w:firstLine="567"/>
        <w:jc w:val="both"/>
        <w:rPr>
          <w:sz w:val="28"/>
          <w:szCs w:val="28"/>
        </w:rPr>
      </w:pPr>
    </w:p>
    <w:p w:rsidR="00465DE7" w:rsidRPr="00245EC3" w:rsidRDefault="00465DE7" w:rsidP="00245EC3">
      <w:pPr>
        <w:pStyle w:val="Default"/>
        <w:ind w:firstLine="567"/>
        <w:jc w:val="both"/>
        <w:rPr>
          <w:sz w:val="28"/>
          <w:szCs w:val="28"/>
        </w:rPr>
      </w:pPr>
      <w:r w:rsidRPr="00245EC3">
        <w:rPr>
          <w:sz w:val="28"/>
          <w:szCs w:val="28"/>
        </w:rPr>
        <w:t>Конкретные размеры уменьшения надбавок стимулирующего характера устанавливаются локальным актом ДК «Динамо».</w:t>
      </w:r>
    </w:p>
    <w:p w:rsidR="00465DE7" w:rsidRPr="00245EC3" w:rsidRDefault="00465DE7" w:rsidP="00245EC3">
      <w:pPr>
        <w:pStyle w:val="Default"/>
        <w:ind w:firstLine="567"/>
        <w:jc w:val="both"/>
        <w:rPr>
          <w:sz w:val="28"/>
          <w:szCs w:val="28"/>
        </w:rPr>
      </w:pPr>
      <w:r w:rsidRPr="00245EC3">
        <w:rPr>
          <w:sz w:val="28"/>
          <w:szCs w:val="28"/>
        </w:rPr>
        <w:t xml:space="preserve">Решение об уменьшении размера надбавок стимулирующих характера производится на основании мотивированных предложений, ходатайств должностных лиц, руководителей структурных подразделений в пределах своих полномочий, с приложением объяснительных работников, в отношении которых рассматриваются данного рода предложения, оформляется протоколом Балансовой комиссии и локальным актом ДК «Динамо». </w:t>
      </w:r>
    </w:p>
    <w:p w:rsidR="00465DE7" w:rsidRPr="00245EC3" w:rsidRDefault="00465DE7" w:rsidP="00245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65DE7" w:rsidRPr="00245EC3" w:rsidSect="004B10D1">
      <w:headerReference w:type="default" r:id="rId8"/>
      <w:pgSz w:w="11906" w:h="16838"/>
      <w:pgMar w:top="568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186" w:rsidRDefault="00065186" w:rsidP="007C431E">
      <w:pPr>
        <w:spacing w:after="0" w:line="240" w:lineRule="auto"/>
      </w:pPr>
      <w:r>
        <w:separator/>
      </w:r>
    </w:p>
  </w:endnote>
  <w:endnote w:type="continuationSeparator" w:id="1">
    <w:p w:rsidR="00065186" w:rsidRDefault="00065186" w:rsidP="007C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186" w:rsidRDefault="00065186" w:rsidP="007C431E">
      <w:pPr>
        <w:spacing w:after="0" w:line="240" w:lineRule="auto"/>
      </w:pPr>
      <w:r>
        <w:separator/>
      </w:r>
    </w:p>
  </w:footnote>
  <w:footnote w:type="continuationSeparator" w:id="1">
    <w:p w:rsidR="00065186" w:rsidRDefault="00065186" w:rsidP="007C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8092"/>
      <w:docPartObj>
        <w:docPartGallery w:val="Page Numbers (Top of Page)"/>
        <w:docPartUnique/>
      </w:docPartObj>
    </w:sdtPr>
    <w:sdtContent>
      <w:p w:rsidR="00635300" w:rsidRDefault="000C3120">
        <w:pPr>
          <w:pStyle w:val="a6"/>
          <w:jc w:val="center"/>
        </w:pPr>
        <w:fldSimple w:instr=" PAGE   \* MERGEFORMAT ">
          <w:r w:rsidR="00EC687F">
            <w:rPr>
              <w:noProof/>
            </w:rPr>
            <w:t>12</w:t>
          </w:r>
        </w:fldSimple>
      </w:p>
    </w:sdtContent>
  </w:sdt>
  <w:p w:rsidR="00635300" w:rsidRDefault="0063530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D57F8"/>
    <w:multiLevelType w:val="hybridMultilevel"/>
    <w:tmpl w:val="E6387CE8"/>
    <w:lvl w:ilvl="0" w:tplc="F9DAB9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DC620EA"/>
    <w:multiLevelType w:val="hybridMultilevel"/>
    <w:tmpl w:val="D5EAEF6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82B1320"/>
    <w:multiLevelType w:val="multilevel"/>
    <w:tmpl w:val="0AAA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495225"/>
    <w:multiLevelType w:val="hybridMultilevel"/>
    <w:tmpl w:val="3BA21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0539"/>
    <w:rsid w:val="00065186"/>
    <w:rsid w:val="00065945"/>
    <w:rsid w:val="000C3120"/>
    <w:rsid w:val="000D3178"/>
    <w:rsid w:val="000D32E3"/>
    <w:rsid w:val="000E6EDF"/>
    <w:rsid w:val="00100FA3"/>
    <w:rsid w:val="00112AFC"/>
    <w:rsid w:val="002456B0"/>
    <w:rsid w:val="00245EC3"/>
    <w:rsid w:val="00275CC4"/>
    <w:rsid w:val="002E219C"/>
    <w:rsid w:val="00357692"/>
    <w:rsid w:val="003C3C7A"/>
    <w:rsid w:val="00465DE7"/>
    <w:rsid w:val="00490FE1"/>
    <w:rsid w:val="004A4689"/>
    <w:rsid w:val="004B10D1"/>
    <w:rsid w:val="004C4E4C"/>
    <w:rsid w:val="00535A59"/>
    <w:rsid w:val="00541535"/>
    <w:rsid w:val="00570753"/>
    <w:rsid w:val="00635300"/>
    <w:rsid w:val="0063573A"/>
    <w:rsid w:val="00667E4E"/>
    <w:rsid w:val="00684710"/>
    <w:rsid w:val="00710539"/>
    <w:rsid w:val="00764372"/>
    <w:rsid w:val="007C431E"/>
    <w:rsid w:val="007D0A71"/>
    <w:rsid w:val="00866751"/>
    <w:rsid w:val="00871C79"/>
    <w:rsid w:val="008F32C1"/>
    <w:rsid w:val="0090042C"/>
    <w:rsid w:val="00983570"/>
    <w:rsid w:val="009E1C26"/>
    <w:rsid w:val="009E2AE5"/>
    <w:rsid w:val="00A54B16"/>
    <w:rsid w:val="00A832BB"/>
    <w:rsid w:val="00AB468C"/>
    <w:rsid w:val="00AC2F3E"/>
    <w:rsid w:val="00AF62CA"/>
    <w:rsid w:val="00B93909"/>
    <w:rsid w:val="00BB5DB4"/>
    <w:rsid w:val="00D052A8"/>
    <w:rsid w:val="00D439F7"/>
    <w:rsid w:val="00D4437A"/>
    <w:rsid w:val="00D502A9"/>
    <w:rsid w:val="00E2777A"/>
    <w:rsid w:val="00E438FB"/>
    <w:rsid w:val="00E4601B"/>
    <w:rsid w:val="00E61D10"/>
    <w:rsid w:val="00E75407"/>
    <w:rsid w:val="00E917DF"/>
    <w:rsid w:val="00EB5DCA"/>
    <w:rsid w:val="00EC687F"/>
    <w:rsid w:val="00EE0FFB"/>
    <w:rsid w:val="00EE4B05"/>
    <w:rsid w:val="00F1215D"/>
    <w:rsid w:val="00F475F5"/>
    <w:rsid w:val="00F6365C"/>
    <w:rsid w:val="00F81882"/>
    <w:rsid w:val="00FF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0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0042C"/>
  </w:style>
  <w:style w:type="paragraph" w:customStyle="1" w:styleId="Default">
    <w:name w:val="Default"/>
    <w:rsid w:val="00900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F5FE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4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431E"/>
  </w:style>
  <w:style w:type="table" w:styleId="a8">
    <w:name w:val="Table Grid"/>
    <w:basedOn w:val="a1"/>
    <w:uiPriority w:val="59"/>
    <w:rsid w:val="00465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3071D-FFA8-47A8-84A5-E97B793D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12</Pages>
  <Words>3867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23</cp:revision>
  <cp:lastPrinted>2019-05-31T20:12:00Z</cp:lastPrinted>
  <dcterms:created xsi:type="dcterms:W3CDTF">2019-03-24T21:03:00Z</dcterms:created>
  <dcterms:modified xsi:type="dcterms:W3CDTF">2019-05-31T20:14:00Z</dcterms:modified>
</cp:coreProperties>
</file>